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AA03C" w14:textId="5A686D15" w:rsidR="00330159" w:rsidRPr="00CF139B" w:rsidRDefault="00330159" w:rsidP="00330159">
      <w:pPr>
        <w:widowControl w:val="0"/>
        <w:spacing w:after="0"/>
        <w:jc w:val="both"/>
        <w:rPr>
          <w:rFonts w:eastAsia="Batang"/>
          <w:b/>
          <w:bCs/>
          <w:sz w:val="28"/>
          <w:szCs w:val="24"/>
          <w:lang w:eastAsia="en-US"/>
        </w:rPr>
      </w:pPr>
      <w:r w:rsidRPr="00CF139B">
        <w:rPr>
          <w:rFonts w:eastAsia="Batang"/>
          <w:b/>
          <w:bCs/>
          <w:sz w:val="28"/>
          <w:szCs w:val="24"/>
          <w:lang w:eastAsia="en-US"/>
        </w:rPr>
        <w:t>3GPP TSG RAN WG1 #106</w:t>
      </w:r>
      <w:r>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D8383D" w:rsidRPr="00D8383D">
        <w:rPr>
          <w:rFonts w:eastAsia="Batang"/>
          <w:b/>
          <w:bCs/>
          <w:sz w:val="28"/>
          <w:szCs w:val="24"/>
          <w:lang w:eastAsia="en-US"/>
        </w:rPr>
        <w:t>R1-2109293</w:t>
      </w:r>
    </w:p>
    <w:p w14:paraId="7B91D0AB" w14:textId="77777777" w:rsidR="00330159" w:rsidRDefault="00330159" w:rsidP="00330159">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Pr>
          <w:rFonts w:eastAsia="Batang"/>
          <w:b/>
          <w:bCs/>
          <w:sz w:val="28"/>
          <w:szCs w:val="24"/>
          <w:lang w:eastAsia="en-US"/>
        </w:rPr>
        <w:t>October</w:t>
      </w:r>
      <w:r w:rsidRPr="00CF139B">
        <w:rPr>
          <w:rFonts w:eastAsia="Batang"/>
          <w:b/>
          <w:bCs/>
          <w:sz w:val="28"/>
          <w:szCs w:val="24"/>
          <w:lang w:eastAsia="en-US"/>
        </w:rPr>
        <w:t xml:space="preserve"> 1</w:t>
      </w:r>
      <w:r>
        <w:rPr>
          <w:rFonts w:eastAsia="Batang"/>
          <w:b/>
          <w:bCs/>
          <w:sz w:val="28"/>
          <w:szCs w:val="24"/>
          <w:lang w:eastAsia="en-US"/>
        </w:rPr>
        <w:t>1</w:t>
      </w:r>
      <w:r w:rsidRPr="0048309C">
        <w:rPr>
          <w:rFonts w:eastAsia="Batang"/>
          <w:b/>
          <w:bCs/>
          <w:sz w:val="28"/>
          <w:szCs w:val="24"/>
          <w:vertAlign w:val="superscript"/>
          <w:lang w:eastAsia="en-US"/>
        </w:rPr>
        <w:t>th</w:t>
      </w:r>
      <w:r w:rsidRPr="00CF139B">
        <w:rPr>
          <w:rFonts w:eastAsia="Batang"/>
          <w:b/>
          <w:bCs/>
          <w:sz w:val="28"/>
          <w:szCs w:val="24"/>
          <w:lang w:eastAsia="en-US"/>
        </w:rPr>
        <w:t xml:space="preserve"> – </w:t>
      </w:r>
      <w:r>
        <w:rPr>
          <w:rFonts w:eastAsia="Batang"/>
          <w:b/>
          <w:bCs/>
          <w:sz w:val="28"/>
          <w:szCs w:val="24"/>
          <w:lang w:eastAsia="en-US"/>
        </w:rPr>
        <w:t>19</w:t>
      </w:r>
      <w:r w:rsidRPr="0048309C">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330159" w:rsidRDefault="005A5FE1" w:rsidP="00500CFF">
      <w:pPr>
        <w:widowControl w:val="0"/>
        <w:spacing w:after="0"/>
        <w:jc w:val="both"/>
        <w:rPr>
          <w:sz w:val="24"/>
          <w:szCs w:val="24"/>
          <w:lang w:eastAsia="zh-CN"/>
        </w:rPr>
      </w:pPr>
    </w:p>
    <w:p w14:paraId="793F1D2E" w14:textId="77777777" w:rsidR="004935A9" w:rsidRPr="00500CFF" w:rsidRDefault="004935A9" w:rsidP="00500CFF">
      <w:pPr>
        <w:pStyle w:val="TdocHeader2"/>
        <w:spacing w:after="0"/>
        <w:rPr>
          <w:rFonts w:ascii="Times New Roman" w:hAnsi="Times New Roman"/>
          <w:sz w:val="24"/>
          <w:szCs w:val="24"/>
          <w:lang w:val="en-US"/>
        </w:rPr>
      </w:pPr>
      <w:bookmarkStart w:id="0" w:name="OLE_LINK3"/>
      <w:bookmarkStart w:id="1" w:name="OLE_LINK4"/>
      <w:r w:rsidRPr="00500CFF">
        <w:rPr>
          <w:rFonts w:ascii="Times New Roman" w:hAnsi="Times New Roman"/>
          <w:sz w:val="24"/>
          <w:szCs w:val="24"/>
          <w:lang w:val="en-US"/>
        </w:rPr>
        <w:t xml:space="preserve">Source: </w:t>
      </w:r>
      <w:r w:rsidRPr="00500CFF">
        <w:rPr>
          <w:rFonts w:ascii="Times New Roman" w:hAnsi="Times New Roman"/>
          <w:sz w:val="24"/>
          <w:szCs w:val="24"/>
          <w:lang w:val="en-US"/>
        </w:rPr>
        <w:tab/>
      </w:r>
      <w:r w:rsidR="005A3BD2" w:rsidRPr="00500CFF">
        <w:rPr>
          <w:rFonts w:ascii="Times New Roman" w:hAnsi="Times New Roman"/>
          <w:sz w:val="24"/>
          <w:szCs w:val="24"/>
          <w:lang w:val="en-US"/>
        </w:rPr>
        <w:t>CMCC</w:t>
      </w:r>
    </w:p>
    <w:p w14:paraId="054F6035" w14:textId="07B3A4DC" w:rsidR="004935A9" w:rsidRPr="00500CFF" w:rsidRDefault="004935A9" w:rsidP="00500CFF">
      <w:pPr>
        <w:pStyle w:val="TdocHeader2"/>
        <w:spacing w:after="0"/>
        <w:rPr>
          <w:rFonts w:ascii="Times New Roman" w:hAnsi="Times New Roman"/>
          <w:sz w:val="24"/>
          <w:szCs w:val="24"/>
          <w:lang w:val="en-US"/>
        </w:rPr>
      </w:pPr>
      <w:r w:rsidRPr="00500CFF">
        <w:rPr>
          <w:rFonts w:ascii="Times New Roman" w:hAnsi="Times New Roman"/>
          <w:sz w:val="24"/>
          <w:szCs w:val="24"/>
          <w:lang w:val="en-US"/>
        </w:rPr>
        <w:t>Title:</w:t>
      </w:r>
      <w:bookmarkStart w:id="2" w:name="Title"/>
      <w:bookmarkEnd w:id="2"/>
      <w:r w:rsidRPr="00500CFF">
        <w:rPr>
          <w:rFonts w:ascii="Times New Roman" w:hAnsi="Times New Roman"/>
          <w:sz w:val="24"/>
          <w:szCs w:val="24"/>
          <w:lang w:val="en-US"/>
        </w:rPr>
        <w:tab/>
      </w:r>
      <w:r w:rsidR="004A1A9B" w:rsidRPr="00500CFF">
        <w:rPr>
          <w:rFonts w:ascii="Times New Roman" w:hAnsi="Times New Roman"/>
          <w:sz w:val="24"/>
          <w:szCs w:val="24"/>
          <w:lang w:val="en-US"/>
        </w:rPr>
        <w:t>Discussion on TRS/</w:t>
      </w:r>
      <w:r w:rsidR="000A60C4" w:rsidRPr="00500CFF">
        <w:rPr>
          <w:rFonts w:ascii="Times New Roman" w:hAnsi="Times New Roman"/>
          <w:sz w:val="24"/>
          <w:szCs w:val="24"/>
          <w:lang w:val="en-US"/>
        </w:rPr>
        <w:t xml:space="preserve">CSI-RS occasion(s) for </w:t>
      </w:r>
      <w:r w:rsidR="00770FB1">
        <w:rPr>
          <w:rFonts w:ascii="Times New Roman" w:hAnsi="Times New Roman"/>
          <w:sz w:val="24"/>
          <w:szCs w:val="24"/>
          <w:lang w:val="en-US"/>
        </w:rPr>
        <w:t>IDLE</w:t>
      </w:r>
      <w:r w:rsidR="000A60C4" w:rsidRPr="00500CFF">
        <w:rPr>
          <w:rFonts w:ascii="Times New Roman" w:hAnsi="Times New Roman"/>
          <w:sz w:val="24"/>
          <w:szCs w:val="24"/>
          <w:lang w:val="en-US"/>
        </w:rPr>
        <w:t>/</w:t>
      </w:r>
      <w:r w:rsidR="00770FB1">
        <w:rPr>
          <w:rFonts w:ascii="Times New Roman" w:hAnsi="Times New Roman"/>
          <w:sz w:val="24"/>
          <w:szCs w:val="24"/>
          <w:lang w:val="en-US"/>
        </w:rPr>
        <w:t>INACTIVE</w:t>
      </w:r>
      <w:r w:rsidR="004A1A9B" w:rsidRPr="00500CFF">
        <w:rPr>
          <w:rFonts w:ascii="Times New Roman" w:hAnsi="Times New Roman"/>
          <w:sz w:val="24"/>
          <w:szCs w:val="24"/>
          <w:lang w:val="en-US"/>
        </w:rPr>
        <w:t>-mode UEs</w:t>
      </w:r>
    </w:p>
    <w:p w14:paraId="512A7358" w14:textId="03FF0B72"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Agenda item:</w:t>
      </w:r>
      <w:r w:rsidRPr="00500CFF">
        <w:rPr>
          <w:rFonts w:ascii="Times New Roman" w:hAnsi="Times New Roman"/>
          <w:sz w:val="24"/>
          <w:szCs w:val="24"/>
        </w:rPr>
        <w:tab/>
      </w:r>
      <w:r w:rsidR="001F6728" w:rsidRPr="00500CFF">
        <w:rPr>
          <w:rFonts w:ascii="Times New Roman" w:hAnsi="Times New Roman"/>
          <w:sz w:val="24"/>
          <w:szCs w:val="24"/>
          <w:lang w:eastAsia="zh-CN"/>
        </w:rPr>
        <w:t>8.7.1</w:t>
      </w:r>
      <w:r w:rsidR="00A8040B" w:rsidRPr="00500CFF">
        <w:rPr>
          <w:rFonts w:ascii="Times New Roman" w:hAnsi="Times New Roman"/>
          <w:sz w:val="24"/>
          <w:szCs w:val="24"/>
          <w:lang w:eastAsia="zh-CN"/>
        </w:rPr>
        <w:t>.2</w:t>
      </w:r>
    </w:p>
    <w:p w14:paraId="6497E99B" w14:textId="77777777"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Document for:</w:t>
      </w:r>
      <w:bookmarkStart w:id="3" w:name="DocumentFor"/>
      <w:bookmarkEnd w:id="3"/>
      <w:r w:rsidR="00722D6F" w:rsidRPr="00500CFF">
        <w:rPr>
          <w:rFonts w:ascii="Times New Roman" w:hAnsi="Times New Roman"/>
          <w:sz w:val="24"/>
          <w:szCs w:val="24"/>
          <w:lang w:eastAsia="zh-CN"/>
        </w:rPr>
        <w:tab/>
      </w:r>
      <w:r w:rsidRPr="00500CFF">
        <w:rPr>
          <w:rFonts w:ascii="Times New Roman" w:hAnsi="Times New Roman"/>
          <w:sz w:val="24"/>
          <w:szCs w:val="24"/>
        </w:rPr>
        <w:t>Discussion</w:t>
      </w:r>
      <w:r w:rsidR="00FD6B41" w:rsidRPr="00500CFF">
        <w:rPr>
          <w:rFonts w:ascii="Times New Roman" w:hAnsi="Times New Roman"/>
          <w:sz w:val="24"/>
          <w:szCs w:val="24"/>
        </w:rPr>
        <w:t xml:space="preserve"> &amp; Decision</w:t>
      </w:r>
    </w:p>
    <w:p w14:paraId="7349F4F9" w14:textId="32A132ED" w:rsidR="00FE04A4" w:rsidRPr="00500CFF" w:rsidRDefault="004935A9" w:rsidP="00500CFF">
      <w:pPr>
        <w:pStyle w:val="1"/>
        <w:numPr>
          <w:ilvl w:val="0"/>
          <w:numId w:val="4"/>
        </w:numPr>
        <w:jc w:val="both"/>
        <w:rPr>
          <w:rFonts w:ascii="Times New Roman" w:hAnsi="Times New Roman"/>
        </w:rPr>
      </w:pPr>
      <w:bookmarkStart w:id="4" w:name="_Toc120549591"/>
      <w:bookmarkEnd w:id="0"/>
      <w:bookmarkEnd w:id="1"/>
      <w:r w:rsidRPr="00500CFF">
        <w:rPr>
          <w:rFonts w:ascii="Times New Roman" w:hAnsi="Times New Roman"/>
        </w:rPr>
        <w:t>Introduction</w:t>
      </w:r>
      <w:bookmarkEnd w:id="4"/>
    </w:p>
    <w:p w14:paraId="5829FD83" w14:textId="0A665102" w:rsidR="000A511E" w:rsidRDefault="00F10C93" w:rsidP="00500CFF">
      <w:pPr>
        <w:jc w:val="both"/>
        <w:rPr>
          <w:rFonts w:eastAsia="MS Mincho"/>
        </w:rPr>
      </w:pPr>
      <w:r>
        <w:rPr>
          <w:rFonts w:eastAsia="MS Mincho"/>
        </w:rPr>
        <w:t>In last RAN1 meeting, some agreements about TRS/CSI-RS for IDLE/INCTIVE UEs were made as the following</w:t>
      </w:r>
      <w:r w:rsidR="00D545E6">
        <w:rPr>
          <w:rFonts w:eastAsia="MS Mincho"/>
        </w:rPr>
        <w:t xml:space="preserve"> [1]</w:t>
      </w:r>
      <w:r>
        <w:rPr>
          <w:rFonts w:eastAsia="MS Mincho"/>
        </w:rPr>
        <w:t>,</w:t>
      </w:r>
    </w:p>
    <w:p w14:paraId="5FF6117F" w14:textId="77777777" w:rsidR="001454BF" w:rsidRPr="00E113DE" w:rsidRDefault="001454BF" w:rsidP="001454BF">
      <w:pPr>
        <w:rPr>
          <w:rFonts w:eastAsia="Times New Roman"/>
          <w:highlight w:val="green"/>
        </w:rPr>
      </w:pPr>
      <w:r w:rsidRPr="00E113DE">
        <w:rPr>
          <w:rFonts w:eastAsia="Times New Roman"/>
          <w:highlight w:val="green"/>
        </w:rPr>
        <w:t>Agreement</w:t>
      </w:r>
    </w:p>
    <w:p w14:paraId="7E0A20CE" w14:textId="77777777" w:rsidR="001454BF" w:rsidRPr="00E113DE" w:rsidRDefault="001454BF" w:rsidP="001454BF">
      <w:pPr>
        <w:rPr>
          <w:rFonts w:ascii="Calibri" w:eastAsia="Times New Roman" w:hAnsi="Calibri" w:cs="Calibri"/>
        </w:rPr>
      </w:pPr>
      <w:r w:rsidRPr="00E113DE">
        <w:rPr>
          <w:rFonts w:eastAsia="Times New Roman"/>
        </w:rPr>
        <w:t>Support at least one of the following alternatives</w:t>
      </w:r>
    </w:p>
    <w:p w14:paraId="65997FB6" w14:textId="77777777" w:rsidR="001454BF" w:rsidRPr="00E113DE" w:rsidRDefault="001454BF" w:rsidP="001454BF">
      <w:pPr>
        <w:numPr>
          <w:ilvl w:val="0"/>
          <w:numId w:val="28"/>
        </w:numPr>
        <w:spacing w:before="0" w:after="0"/>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14:paraId="4CC55324" w14:textId="77777777" w:rsidR="001454BF" w:rsidRPr="00E113DE" w:rsidRDefault="001454BF" w:rsidP="001454BF">
      <w:pPr>
        <w:numPr>
          <w:ilvl w:val="0"/>
          <w:numId w:val="28"/>
        </w:numPr>
        <w:spacing w:before="0" w:after="0"/>
        <w:rPr>
          <w:rFonts w:eastAsia="Gulim"/>
        </w:rPr>
      </w:pPr>
      <w:r w:rsidRPr="00E113DE">
        <w:rPr>
          <w:rFonts w:eastAsia="Gulim"/>
        </w:rPr>
        <w:t>Alt2: L1 availability indication at an occasion can provide availability/unavailability information for RS resources with QCL references not confined to be the same as for the L1 availability indication occasion</w:t>
      </w:r>
    </w:p>
    <w:p w14:paraId="491366BE" w14:textId="77777777" w:rsidR="001454BF" w:rsidRPr="00E113DE" w:rsidRDefault="001454BF" w:rsidP="001454BF">
      <w:pPr>
        <w:ind w:left="566" w:hangingChars="283" w:hanging="566"/>
      </w:pPr>
      <w:r w:rsidRPr="00E113DE">
        <w:t>Note:  The occasion mentioned above refers to a signal/channel monitoring occasion (e.g. a paging PDCCH or PEI monitoring occasion) to provide the L1 availability indication. </w:t>
      </w:r>
    </w:p>
    <w:p w14:paraId="66A99E2E" w14:textId="411E4BD8" w:rsidR="001454BF" w:rsidRPr="00331A68" w:rsidRDefault="001454BF" w:rsidP="00331A68">
      <w:pPr>
        <w:ind w:left="566" w:hangingChars="283" w:hanging="566"/>
        <w:rPr>
          <w:rFonts w:eastAsia="MS Mincho"/>
        </w:rPr>
      </w:pPr>
      <w:r w:rsidRPr="00E113DE">
        <w:t>Note: a RS resource is a RS from configured TRS/CSI-RS occasion(s) for idle/inactive UEs., where the configuration for TRS/CSI-RS occasion(s) for idle/inactive UEs is based on periodic TRS only.</w:t>
      </w:r>
    </w:p>
    <w:p w14:paraId="1426436C" w14:textId="77777777" w:rsidR="001454BF" w:rsidRPr="0068307D" w:rsidRDefault="001454BF" w:rsidP="001454BF">
      <w:pPr>
        <w:jc w:val="both"/>
        <w:rPr>
          <w:rFonts w:eastAsia="等线"/>
          <w:highlight w:val="green"/>
          <w:shd w:val="clear" w:color="auto" w:fill="FFFF00"/>
        </w:rPr>
      </w:pPr>
      <w:r w:rsidRPr="0068307D">
        <w:rPr>
          <w:rFonts w:eastAsia="等线"/>
          <w:highlight w:val="green"/>
          <w:shd w:val="clear" w:color="auto" w:fill="FFFF00"/>
        </w:rPr>
        <w:t>Agreement</w:t>
      </w:r>
    </w:p>
    <w:p w14:paraId="1AF5519D" w14:textId="77777777" w:rsidR="001454BF" w:rsidRPr="0068307D" w:rsidRDefault="001454BF" w:rsidP="001454BF">
      <w:pPr>
        <w:jc w:val="both"/>
        <w:rPr>
          <w:rFonts w:eastAsia="等线"/>
        </w:rPr>
      </w:pPr>
      <w:r w:rsidRPr="0068307D">
        <w:rPr>
          <w:rFonts w:eastAsia="等线"/>
        </w:rPr>
        <w:t>L1 based availability indication of TRS/CSI-RS at the configured occasion(s) to the idle/inactive UEs is valid for a time duration starting from a reference point, where</w:t>
      </w:r>
    </w:p>
    <w:p w14:paraId="5048C389" w14:textId="77777777" w:rsidR="001454BF" w:rsidRPr="0068307D" w:rsidRDefault="001454BF" w:rsidP="001454BF">
      <w:pPr>
        <w:numPr>
          <w:ilvl w:val="0"/>
          <w:numId w:val="29"/>
        </w:numPr>
        <w:spacing w:before="0" w:after="0"/>
        <w:rPr>
          <w:rFonts w:ascii="Calibri" w:eastAsia="Malgun Gothic" w:hAnsi="Calibri" w:cs="Calibri"/>
          <w:sz w:val="22"/>
          <w:szCs w:val="22"/>
        </w:rPr>
      </w:pPr>
      <w:r w:rsidRPr="0068307D">
        <w:rPr>
          <w:rFonts w:eastAsia="Malgun Gothic"/>
        </w:rPr>
        <w:t>the time duration can be determined based on at least one</w:t>
      </w:r>
      <w:r w:rsidRPr="0068307D">
        <w:rPr>
          <w:rFonts w:eastAsia="Malgun Gothic"/>
          <w:sz w:val="22"/>
          <w:szCs w:val="22"/>
        </w:rPr>
        <w:t xml:space="preserve"> </w:t>
      </w:r>
      <w:r w:rsidRPr="0068307D">
        <w:rPr>
          <w:rFonts w:eastAsia="Malgun Gothic"/>
        </w:rPr>
        <w:t>from the following (to be down-selected):</w:t>
      </w:r>
    </w:p>
    <w:p w14:paraId="12822DE6"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Alt-1: configured by higher layer</w:t>
      </w:r>
    </w:p>
    <w:p w14:paraId="27277CD7"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Alt-2: a predefined/configured window</w:t>
      </w:r>
    </w:p>
    <w:p w14:paraId="30ED04FF"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Alt-3: value indicated by the availability indication, where the value is one of multiple configured time duration(s)</w:t>
      </w:r>
    </w:p>
    <w:p w14:paraId="0FE569A8"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Alt-4: until when the UE receives another availability indication</w:t>
      </w:r>
    </w:p>
    <w:p w14:paraId="6F12FC4A"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 combination of alternatives or other alternatives is not precluded.</w:t>
      </w:r>
    </w:p>
    <w:p w14:paraId="46658DCE" w14:textId="77777777" w:rsidR="001454BF" w:rsidRPr="0068307D" w:rsidRDefault="001454BF" w:rsidP="001454BF">
      <w:pPr>
        <w:numPr>
          <w:ilvl w:val="0"/>
          <w:numId w:val="29"/>
        </w:numPr>
        <w:spacing w:before="100" w:beforeAutospacing="1" w:after="100" w:afterAutospacing="1"/>
        <w:rPr>
          <w:rFonts w:ascii="Calibri" w:eastAsia="Malgun Gothic" w:hAnsi="Calibri" w:cs="Calibri"/>
          <w:sz w:val="22"/>
          <w:szCs w:val="22"/>
        </w:rPr>
      </w:pPr>
      <w:r w:rsidRPr="0068307D">
        <w:rPr>
          <w:rFonts w:eastAsia="Malgun Gothic"/>
        </w:rPr>
        <w:t>the reference point can be determined as at least one</w:t>
      </w:r>
      <w:r w:rsidRPr="0068307D">
        <w:rPr>
          <w:rFonts w:eastAsia="Malgun Gothic"/>
          <w:sz w:val="22"/>
          <w:szCs w:val="22"/>
        </w:rPr>
        <w:t xml:space="preserve"> </w:t>
      </w:r>
      <w:r w:rsidRPr="0068307D">
        <w:rPr>
          <w:rFonts w:eastAsia="Malgun Gothic"/>
        </w:rPr>
        <w:t>from the following (to be down-selected):</w:t>
      </w:r>
    </w:p>
    <w:p w14:paraId="40FDF978"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Alt-1: start of next PO or DRX cycle</w:t>
      </w:r>
    </w:p>
    <w:p w14:paraId="6A583E11"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Alt-2: time location where UE receives the indication</w:t>
      </w:r>
    </w:p>
    <w:p w14:paraId="56520B55" w14:textId="77777777" w:rsidR="001454BF" w:rsidRPr="0068307D" w:rsidRDefault="001454BF" w:rsidP="001454BF">
      <w:pPr>
        <w:numPr>
          <w:ilvl w:val="2"/>
          <w:numId w:val="29"/>
        </w:numPr>
        <w:spacing w:before="100" w:beforeAutospacing="1" w:after="100" w:afterAutospacing="1"/>
        <w:rPr>
          <w:rFonts w:ascii="Calibri" w:eastAsia="Malgun Gothic" w:hAnsi="Calibri" w:cs="Calibri"/>
          <w:sz w:val="22"/>
          <w:szCs w:val="22"/>
        </w:rPr>
      </w:pPr>
      <w:r w:rsidRPr="0068307D">
        <w:rPr>
          <w:rFonts w:eastAsia="Malgun Gothic"/>
        </w:rPr>
        <w:t>Note: the time location is subject to application delay if agreed</w:t>
      </w:r>
    </w:p>
    <w:p w14:paraId="2489B112" w14:textId="77777777" w:rsidR="001454BF" w:rsidRPr="0068307D" w:rsidRDefault="001454BF" w:rsidP="001454BF">
      <w:pPr>
        <w:numPr>
          <w:ilvl w:val="1"/>
          <w:numId w:val="29"/>
        </w:numPr>
        <w:spacing w:before="100" w:beforeAutospacing="1" w:after="100" w:afterAutospacing="1"/>
        <w:rPr>
          <w:rFonts w:ascii="Calibri" w:eastAsia="Malgun Gothic" w:hAnsi="Calibri" w:cs="Calibri"/>
          <w:sz w:val="22"/>
          <w:szCs w:val="22"/>
        </w:rPr>
      </w:pPr>
      <w:r w:rsidRPr="0068307D">
        <w:rPr>
          <w:rFonts w:eastAsia="Malgun Gothic"/>
        </w:rPr>
        <w:t>Alt-3: start of current PO or DRX cycle where UE receive the indication</w:t>
      </w:r>
    </w:p>
    <w:p w14:paraId="515AB650" w14:textId="77777777" w:rsidR="001454BF" w:rsidRPr="0068307D" w:rsidRDefault="001454BF" w:rsidP="001454BF">
      <w:pPr>
        <w:numPr>
          <w:ilvl w:val="1"/>
          <w:numId w:val="29"/>
        </w:numPr>
        <w:spacing w:before="100" w:beforeAutospacing="1" w:after="100" w:afterAutospacing="1"/>
        <w:jc w:val="both"/>
        <w:rPr>
          <w:rFonts w:eastAsia="等线"/>
        </w:rPr>
      </w:pPr>
      <w:r w:rsidRPr="0068307D">
        <w:rPr>
          <w:rFonts w:eastAsia="Malgun Gothic"/>
        </w:rPr>
        <w:t>Alt-4: a time location which is configured by higher layer</w:t>
      </w:r>
    </w:p>
    <w:p w14:paraId="2010EC70" w14:textId="77777777" w:rsidR="001454BF" w:rsidRPr="0068307D" w:rsidRDefault="001454BF" w:rsidP="001454BF">
      <w:pPr>
        <w:numPr>
          <w:ilvl w:val="1"/>
          <w:numId w:val="29"/>
        </w:numPr>
        <w:spacing w:before="100" w:beforeAutospacing="1" w:after="100" w:afterAutospacing="1"/>
        <w:jc w:val="both"/>
        <w:rPr>
          <w:rFonts w:eastAsia="等线"/>
        </w:rPr>
      </w:pPr>
      <w:r w:rsidRPr="0068307D">
        <w:rPr>
          <w:rFonts w:eastAsia="等线"/>
        </w:rPr>
        <w:t>A combination of alternatives or other alternatives is not precluded.</w:t>
      </w:r>
    </w:p>
    <w:p w14:paraId="444B4234" w14:textId="77777777" w:rsidR="001454BF" w:rsidRPr="00011287" w:rsidRDefault="001454BF" w:rsidP="001454BF">
      <w:pPr>
        <w:autoSpaceDE w:val="0"/>
        <w:autoSpaceDN w:val="0"/>
        <w:adjustRightInd w:val="0"/>
        <w:snapToGrid w:val="0"/>
        <w:rPr>
          <w:b/>
          <w:bCs/>
          <w:color w:val="000000"/>
          <w:highlight w:val="green"/>
          <w:shd w:val="clear" w:color="auto" w:fill="FFFF00"/>
        </w:rPr>
      </w:pPr>
      <w:r>
        <w:rPr>
          <w:b/>
          <w:bCs/>
          <w:color w:val="000000"/>
          <w:highlight w:val="green"/>
          <w:shd w:val="clear" w:color="auto" w:fill="FFFF00"/>
        </w:rPr>
        <w:t>Agreement</w:t>
      </w:r>
    </w:p>
    <w:p w14:paraId="1637A39A" w14:textId="77777777" w:rsidR="001454BF" w:rsidRPr="00E07D39" w:rsidRDefault="001454BF" w:rsidP="001454BF">
      <w:pPr>
        <w:rPr>
          <w:rFonts w:eastAsia="等线"/>
        </w:rPr>
      </w:pPr>
      <w:r w:rsidRPr="00E07D39">
        <w:rPr>
          <w:rFonts w:eastAsia="等线"/>
        </w:rPr>
        <w:t xml:space="preserve">For a RS resource configured for TRS/CSI-RS occasion(s) for idle/inactive UEs, a </w:t>
      </w:r>
      <w:proofErr w:type="spellStart"/>
      <w:r w:rsidRPr="00E07D39">
        <w:t>quasi co-</w:t>
      </w:r>
      <w:proofErr w:type="spellEnd"/>
      <w:r w:rsidRPr="00E07D39">
        <w:t>location type can be determined as</w:t>
      </w:r>
      <w:r w:rsidRPr="00E07D39">
        <w:rPr>
          <w:strike/>
          <w:color w:val="FF0000"/>
        </w:rPr>
        <w:t xml:space="preserve"> </w:t>
      </w:r>
    </w:p>
    <w:p w14:paraId="6F8C1532" w14:textId="77777777" w:rsidR="001454BF" w:rsidRPr="00E07D39" w:rsidRDefault="001454BF" w:rsidP="001454BF">
      <w:pPr>
        <w:numPr>
          <w:ilvl w:val="1"/>
          <w:numId w:val="30"/>
        </w:numPr>
        <w:spacing w:before="0" w:after="160" w:line="259" w:lineRule="auto"/>
      </w:pPr>
      <w:r w:rsidRPr="00E07D39">
        <w:rPr>
          <w:color w:val="000000"/>
        </w:rPr>
        <w:t>‘</w:t>
      </w:r>
      <w:proofErr w:type="spellStart"/>
      <w:r w:rsidRPr="00E07D39">
        <w:t>typeC</w:t>
      </w:r>
      <w:proofErr w:type="spellEnd"/>
      <w:r w:rsidRPr="00E07D39">
        <w:t>’ with an SS/PBCH block and, when applicable, ‘</w:t>
      </w:r>
      <w:proofErr w:type="spellStart"/>
      <w:r w:rsidRPr="00E07D39">
        <w:t>typeD</w:t>
      </w:r>
      <w:proofErr w:type="spellEnd"/>
      <w:r w:rsidRPr="00E07D39">
        <w:t>’ with the same SS/PBCH block</w:t>
      </w:r>
    </w:p>
    <w:p w14:paraId="35DB8125" w14:textId="77777777" w:rsidR="00A66DA1" w:rsidRPr="001454BF" w:rsidRDefault="00A66DA1" w:rsidP="00A66DA1">
      <w:pPr>
        <w:snapToGrid w:val="0"/>
        <w:spacing w:before="0" w:after="0"/>
        <w:ind w:left="720"/>
        <w:rPr>
          <w:rFonts w:eastAsia="Times New Roman"/>
        </w:rPr>
      </w:pPr>
    </w:p>
    <w:p w14:paraId="2E489946" w14:textId="438670CE" w:rsidR="00F10C93" w:rsidRPr="00F10C93" w:rsidRDefault="00091D8A" w:rsidP="00500CFF">
      <w:pPr>
        <w:jc w:val="both"/>
        <w:rPr>
          <w:lang w:eastAsia="zh-CN"/>
        </w:rPr>
      </w:pPr>
      <w:r>
        <w:rPr>
          <w:rFonts w:hint="eastAsia"/>
          <w:lang w:eastAsia="zh-CN"/>
        </w:rPr>
        <w:t>I</w:t>
      </w:r>
      <w:r>
        <w:rPr>
          <w:lang w:eastAsia="zh-CN"/>
        </w:rPr>
        <w:t xml:space="preserve">n this contribution, we will </w:t>
      </w:r>
      <w:r w:rsidR="00AA39E0">
        <w:rPr>
          <w:rFonts w:hint="eastAsia"/>
          <w:lang w:eastAsia="zh-CN"/>
        </w:rPr>
        <w:t>further</w:t>
      </w:r>
      <w:r w:rsidR="00AA39E0">
        <w:rPr>
          <w:lang w:eastAsia="zh-CN"/>
        </w:rPr>
        <w:t xml:space="preserve"> </w:t>
      </w:r>
      <w:r>
        <w:rPr>
          <w:lang w:eastAsia="zh-CN"/>
        </w:rPr>
        <w:t xml:space="preserve">discuss availability </w:t>
      </w:r>
      <w:r w:rsidR="00581EEB">
        <w:rPr>
          <w:rFonts w:hint="eastAsia"/>
          <w:lang w:eastAsia="zh-CN"/>
        </w:rPr>
        <w:t>indication</w:t>
      </w:r>
      <w:r>
        <w:rPr>
          <w:lang w:eastAsia="zh-CN"/>
        </w:rPr>
        <w:t xml:space="preserve"> </w:t>
      </w:r>
      <w:r w:rsidR="00FE775A">
        <w:rPr>
          <w:lang w:eastAsia="zh-CN"/>
        </w:rPr>
        <w:t>of</w:t>
      </w:r>
      <w:r>
        <w:rPr>
          <w:lang w:eastAsia="zh-CN"/>
        </w:rPr>
        <w:t xml:space="preserve"> TRS/CSI-RS</w:t>
      </w:r>
      <w:r w:rsidR="00FE775A">
        <w:rPr>
          <w:lang w:eastAsia="zh-CN"/>
        </w:rPr>
        <w:t xml:space="preserve"> including the indication signalling and information</w:t>
      </w:r>
      <w:r w:rsidR="00C14573">
        <w:rPr>
          <w:lang w:eastAsia="zh-CN"/>
        </w:rPr>
        <w:t xml:space="preserve"> content</w:t>
      </w:r>
      <w:r>
        <w:rPr>
          <w:lang w:eastAsia="zh-CN"/>
        </w:rPr>
        <w:t>.</w:t>
      </w:r>
    </w:p>
    <w:p w14:paraId="39B4D035" w14:textId="58FDA5B6" w:rsidR="00115B1B" w:rsidRDefault="00884700" w:rsidP="00500CFF">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lastRenderedPageBreak/>
        <w:t>Discussion</w:t>
      </w:r>
    </w:p>
    <w:p w14:paraId="1AD34AF0" w14:textId="031756EB" w:rsidR="00E27540" w:rsidRDefault="00E27540" w:rsidP="00E27540">
      <w:pPr>
        <w:pStyle w:val="2"/>
        <w:rPr>
          <w:lang w:eastAsia="zh-CN"/>
        </w:rPr>
      </w:pPr>
      <w:r>
        <w:rPr>
          <w:rFonts w:hint="eastAsia"/>
          <w:lang w:eastAsia="zh-CN"/>
        </w:rPr>
        <w:t>2</w:t>
      </w:r>
      <w:r>
        <w:rPr>
          <w:lang w:eastAsia="zh-CN"/>
        </w:rPr>
        <w:t xml:space="preserve">.1 </w:t>
      </w:r>
      <w:bookmarkStart w:id="5" w:name="_Hlk70436918"/>
      <w:r w:rsidR="00512464">
        <w:rPr>
          <w:lang w:eastAsia="zh-CN"/>
        </w:rPr>
        <w:t>A</w:t>
      </w:r>
      <w:r w:rsidRPr="00E27540">
        <w:rPr>
          <w:lang w:eastAsia="zh-CN"/>
        </w:rPr>
        <w:t xml:space="preserve">vailability indication </w:t>
      </w:r>
      <w:r>
        <w:rPr>
          <w:lang w:eastAsia="zh-CN"/>
        </w:rPr>
        <w:t>signalling</w:t>
      </w:r>
      <w:bookmarkEnd w:id="5"/>
    </w:p>
    <w:p w14:paraId="316E25ED" w14:textId="79DF66B3" w:rsidR="008F18E7" w:rsidRDefault="008F18E7" w:rsidP="008F18E7">
      <w:pPr>
        <w:jc w:val="both"/>
        <w:rPr>
          <w:lang w:eastAsia="zh-CN"/>
        </w:rPr>
      </w:pPr>
      <w:r>
        <w:rPr>
          <w:lang w:eastAsia="zh-CN"/>
        </w:rPr>
        <w:t>I</w:t>
      </w:r>
      <w:r>
        <w:rPr>
          <w:rFonts w:hint="eastAsia"/>
          <w:lang w:eastAsia="zh-CN"/>
        </w:rPr>
        <w:t>n</w:t>
      </w:r>
      <w:r>
        <w:rPr>
          <w:lang w:eastAsia="zh-CN"/>
        </w:rPr>
        <w:t xml:space="preserve"> RA</w:t>
      </w:r>
      <w:r>
        <w:rPr>
          <w:rFonts w:hint="eastAsia"/>
          <w:lang w:eastAsia="zh-CN"/>
        </w:rPr>
        <w:t>N</w:t>
      </w:r>
      <w:r>
        <w:rPr>
          <w:lang w:eastAsia="zh-CN"/>
        </w:rPr>
        <w:t>1</w:t>
      </w:r>
      <w:r w:rsidR="001464C5">
        <w:rPr>
          <w:lang w:eastAsia="zh-CN"/>
        </w:rPr>
        <w:t>#105-e</w:t>
      </w:r>
      <w:r>
        <w:rPr>
          <w:lang w:eastAsia="zh-CN"/>
        </w:rPr>
        <w:t xml:space="preserve"> </w:t>
      </w:r>
      <w:r>
        <w:rPr>
          <w:rFonts w:hint="eastAsia"/>
          <w:lang w:eastAsia="zh-CN"/>
        </w:rPr>
        <w:t>meeting,</w:t>
      </w:r>
      <w:r>
        <w:rPr>
          <w:lang w:eastAsia="zh-CN"/>
        </w:rPr>
        <w:t xml:space="preserve"> there w</w:t>
      </w:r>
      <w:r w:rsidR="007E60F8">
        <w:rPr>
          <w:lang w:eastAsia="zh-CN"/>
        </w:rPr>
        <w:t>ere</w:t>
      </w:r>
      <w:r>
        <w:rPr>
          <w:lang w:eastAsia="zh-CN"/>
        </w:rPr>
        <w:t xml:space="preserve"> a working assumption about L1 based </w:t>
      </w:r>
      <w:r w:rsidR="0025098E" w:rsidRPr="008F18E7">
        <w:rPr>
          <w:lang w:eastAsia="zh-CN"/>
        </w:rPr>
        <w:t>signalling</w:t>
      </w:r>
      <w:r w:rsidRPr="008F18E7">
        <w:rPr>
          <w:lang w:eastAsia="zh-CN"/>
        </w:rPr>
        <w:t xml:space="preserve"> for the availability indication of TRS/CSI-RS at the configured occasion(s)</w:t>
      </w:r>
      <w:r w:rsidR="00A8464D">
        <w:rPr>
          <w:lang w:eastAsia="zh-CN"/>
        </w:rPr>
        <w:t xml:space="preserve"> and </w:t>
      </w:r>
      <w:r w:rsidR="00B36703">
        <w:rPr>
          <w:lang w:eastAsia="zh-CN"/>
        </w:rPr>
        <w:t xml:space="preserve">an </w:t>
      </w:r>
      <w:r w:rsidR="00A8464D">
        <w:rPr>
          <w:lang w:eastAsia="zh-CN"/>
        </w:rPr>
        <w:t>agreement about further study SIB based signalling,</w:t>
      </w:r>
      <w:r w:rsidR="0061784F">
        <w:rPr>
          <w:lang w:eastAsia="zh-CN"/>
        </w:rPr>
        <w:t xml:space="preserve"> and in RAN#93-e meeting, PDCCH has been agreed as the only candidate for PEI design.</w:t>
      </w:r>
      <w:r w:rsidR="00A8464D">
        <w:rPr>
          <w:lang w:eastAsia="zh-CN"/>
        </w:rPr>
        <w:t xml:space="preserve"> </w:t>
      </w:r>
      <w:r w:rsidR="0061784F">
        <w:rPr>
          <w:lang w:eastAsia="zh-CN"/>
        </w:rPr>
        <w:t>W</w:t>
      </w:r>
      <w:r w:rsidR="002B3C64">
        <w:rPr>
          <w:lang w:eastAsia="zh-CN"/>
        </w:rPr>
        <w:t xml:space="preserve">e will </w:t>
      </w:r>
      <w:r w:rsidR="00A8464D">
        <w:rPr>
          <w:lang w:eastAsia="zh-CN"/>
        </w:rPr>
        <w:t xml:space="preserve">further </w:t>
      </w:r>
      <w:r w:rsidR="002B3C64">
        <w:rPr>
          <w:lang w:eastAsia="zh-CN"/>
        </w:rPr>
        <w:t>discuss</w:t>
      </w:r>
      <w:r w:rsidR="00A8464D">
        <w:rPr>
          <w:lang w:eastAsia="zh-CN"/>
        </w:rPr>
        <w:t xml:space="preserve"> </w:t>
      </w:r>
      <w:r w:rsidR="0011172E">
        <w:rPr>
          <w:lang w:eastAsia="zh-CN"/>
        </w:rPr>
        <w:t>the availability</w:t>
      </w:r>
      <w:r w:rsidR="006D6777">
        <w:rPr>
          <w:lang w:eastAsia="zh-CN"/>
        </w:rPr>
        <w:t xml:space="preserve"> </w:t>
      </w:r>
      <w:r w:rsidR="0011172E">
        <w:rPr>
          <w:lang w:eastAsia="zh-CN"/>
        </w:rPr>
        <w:t>indication</w:t>
      </w:r>
      <w:r w:rsidR="0061784F">
        <w:rPr>
          <w:lang w:eastAsia="zh-CN"/>
        </w:rPr>
        <w:t xml:space="preserve"> signalling</w:t>
      </w:r>
      <w:r w:rsidR="005F2EEF">
        <w:rPr>
          <w:lang w:eastAsia="zh-CN"/>
        </w:rPr>
        <w:t xml:space="preserve"> candidates</w:t>
      </w:r>
      <w:r w:rsidR="00A8464D">
        <w:rPr>
          <w:lang w:eastAsia="zh-CN"/>
        </w:rPr>
        <w:t xml:space="preserve"> as the following</w:t>
      </w:r>
      <w:r w:rsidR="002B3C64">
        <w:rPr>
          <w:lang w:eastAsia="zh-CN"/>
        </w:rPr>
        <w:t>.</w:t>
      </w:r>
      <w:r w:rsidR="00A6749F">
        <w:rPr>
          <w:lang w:eastAsia="zh-CN"/>
        </w:rPr>
        <w:t xml:space="preserve"> </w:t>
      </w:r>
    </w:p>
    <w:p w14:paraId="7B8C5803" w14:textId="7BB9EECE" w:rsidR="00212313" w:rsidRDefault="00FA7716" w:rsidP="00FA7716">
      <w:pPr>
        <w:pStyle w:val="30"/>
        <w:rPr>
          <w:lang w:eastAsia="zh-CN"/>
        </w:rPr>
      </w:pPr>
      <w:r>
        <w:rPr>
          <w:lang w:eastAsia="zh-CN"/>
        </w:rPr>
        <w:t xml:space="preserve">2.1.1 </w:t>
      </w:r>
      <w:r w:rsidR="00212313">
        <w:rPr>
          <w:rFonts w:hint="eastAsia"/>
          <w:lang w:eastAsia="zh-CN"/>
        </w:rPr>
        <w:t>L</w:t>
      </w:r>
      <w:r w:rsidR="00212313">
        <w:rPr>
          <w:lang w:eastAsia="zh-CN"/>
        </w:rPr>
        <w:t xml:space="preserve">1 based </w:t>
      </w:r>
      <w:r w:rsidR="00E84462">
        <w:rPr>
          <w:lang w:eastAsia="zh-CN"/>
        </w:rPr>
        <w:t>a</w:t>
      </w:r>
      <w:r w:rsidR="00E84462" w:rsidRPr="00E84462">
        <w:rPr>
          <w:lang w:eastAsia="zh-CN"/>
        </w:rPr>
        <w:t>vailability indication</w:t>
      </w:r>
    </w:p>
    <w:p w14:paraId="791690B6" w14:textId="14200109" w:rsidR="00342552" w:rsidRDefault="00342552" w:rsidP="00342552">
      <w:pPr>
        <w:jc w:val="both"/>
        <w:rPr>
          <w:b/>
          <w:bCs/>
          <w:u w:val="single"/>
          <w:lang w:eastAsia="zh-CN"/>
        </w:rPr>
      </w:pPr>
      <w:r>
        <w:rPr>
          <w:b/>
          <w:bCs/>
          <w:u w:val="single"/>
          <w:lang w:eastAsia="zh-CN"/>
        </w:rPr>
        <w:t xml:space="preserve">Paging </w:t>
      </w:r>
      <w:r w:rsidR="0018456E">
        <w:rPr>
          <w:b/>
          <w:bCs/>
          <w:u w:val="single"/>
          <w:lang w:eastAsia="zh-CN"/>
        </w:rPr>
        <w:t>PDCCH</w:t>
      </w:r>
    </w:p>
    <w:p w14:paraId="71BA9112" w14:textId="12255FD0" w:rsidR="00342552" w:rsidRDefault="00292F54" w:rsidP="00342552">
      <w:pPr>
        <w:jc w:val="both"/>
        <w:rPr>
          <w:lang w:val="en-US" w:eastAsia="zh-CN"/>
        </w:rPr>
      </w:pPr>
      <w:r>
        <w:rPr>
          <w:lang w:val="en-US" w:eastAsia="zh-CN"/>
        </w:rPr>
        <w:t>T</w:t>
      </w:r>
      <w:r w:rsidR="00342552">
        <w:rPr>
          <w:lang w:val="en-US" w:eastAsia="zh-CN"/>
        </w:rPr>
        <w:t>he advantage</w:t>
      </w:r>
      <w:r w:rsidR="00BE76FE">
        <w:rPr>
          <w:lang w:val="en-US" w:eastAsia="zh-CN"/>
        </w:rPr>
        <w:t>s</w:t>
      </w:r>
      <w:r w:rsidR="00342552">
        <w:rPr>
          <w:lang w:val="en-US" w:eastAsia="zh-CN"/>
        </w:rPr>
        <w:t xml:space="preserve"> of </w:t>
      </w:r>
      <w:r>
        <w:rPr>
          <w:lang w:val="en-US" w:eastAsia="zh-CN"/>
        </w:rPr>
        <w:t xml:space="preserve">paging </w:t>
      </w:r>
      <w:r w:rsidR="0018456E">
        <w:rPr>
          <w:lang w:val="en-US" w:eastAsia="zh-CN"/>
        </w:rPr>
        <w:t>PDCCH</w:t>
      </w:r>
      <w:r>
        <w:rPr>
          <w:lang w:val="en-US" w:eastAsia="zh-CN"/>
        </w:rPr>
        <w:t xml:space="preserve"> </w:t>
      </w:r>
      <w:r w:rsidR="00372A7B">
        <w:rPr>
          <w:lang w:val="en-US" w:eastAsia="zh-CN"/>
        </w:rPr>
        <w:t>are</w:t>
      </w:r>
      <w:r>
        <w:rPr>
          <w:lang w:val="en-US" w:eastAsia="zh-CN"/>
        </w:rPr>
        <w:t xml:space="preserve"> </w:t>
      </w:r>
      <w:r w:rsidR="00FD258F">
        <w:rPr>
          <w:lang w:val="en-US" w:eastAsia="zh-CN"/>
        </w:rPr>
        <w:t>having</w:t>
      </w:r>
      <w:r>
        <w:rPr>
          <w:lang w:val="en-US" w:eastAsia="zh-CN"/>
        </w:rPr>
        <w:t xml:space="preserve"> </w:t>
      </w:r>
      <w:r w:rsidR="00342552">
        <w:rPr>
          <w:lang w:val="en-US" w:eastAsia="zh-CN"/>
        </w:rPr>
        <w:t xml:space="preserve">enough </w:t>
      </w:r>
      <w:r>
        <w:rPr>
          <w:lang w:val="en-US" w:eastAsia="zh-CN"/>
        </w:rPr>
        <w:t xml:space="preserve">reserved </w:t>
      </w:r>
      <w:r w:rsidR="00342552">
        <w:rPr>
          <w:lang w:val="en-US" w:eastAsia="zh-CN"/>
        </w:rPr>
        <w:t>DCI bits to indicate the availability information</w:t>
      </w:r>
      <w:r w:rsidR="00BE76FE">
        <w:rPr>
          <w:lang w:val="en-US" w:eastAsia="zh-CN"/>
        </w:rPr>
        <w:t xml:space="preserve"> and independent on whether PEI is configured or not</w:t>
      </w:r>
      <w:r w:rsidR="00342552">
        <w:rPr>
          <w:lang w:val="en-US" w:eastAsia="zh-CN"/>
        </w:rPr>
        <w:t xml:space="preserve">. But one concern is that </w:t>
      </w:r>
      <w:r w:rsidR="00F90F04">
        <w:rPr>
          <w:lang w:val="en-US" w:eastAsia="zh-CN"/>
        </w:rPr>
        <w:t>paging PDCCH</w:t>
      </w:r>
      <w:r w:rsidR="00342552">
        <w:rPr>
          <w:lang w:val="en-US" w:eastAsia="zh-CN"/>
        </w:rPr>
        <w:t xml:space="preserve"> will cause “always-on” signal if </w:t>
      </w:r>
      <w:r w:rsidR="00EE7481">
        <w:rPr>
          <w:lang w:val="en-US" w:eastAsia="zh-CN"/>
        </w:rPr>
        <w:t>it</w:t>
      </w:r>
      <w:r w:rsidR="00342552">
        <w:rPr>
          <w:lang w:val="en-US" w:eastAsia="zh-CN"/>
        </w:rPr>
        <w:t xml:space="preserve"> is transmitted each PO to indicate the TRS availability information. One simple solution is that we should not allow gNB transmitting </w:t>
      </w:r>
      <w:r w:rsidR="00342552">
        <w:t xml:space="preserve">paging </w:t>
      </w:r>
      <w:r w:rsidR="003D42F9">
        <w:t>PDCCH</w:t>
      </w:r>
      <w:r w:rsidR="00342552">
        <w:rPr>
          <w:lang w:val="en-US" w:eastAsia="zh-CN"/>
        </w:rPr>
        <w:t xml:space="preserve"> carrying TRS availability</w:t>
      </w:r>
      <w:r w:rsidR="00342552" w:rsidRPr="0028722A">
        <w:t xml:space="preserve"> </w:t>
      </w:r>
      <w:r w:rsidR="00342552" w:rsidRPr="001C0C48">
        <w:t>indication</w:t>
      </w:r>
      <w:r w:rsidR="00342552">
        <w:t xml:space="preserve">-only without the short message and/or scheduling information, that is the </w:t>
      </w:r>
      <w:r w:rsidR="00342552">
        <w:rPr>
          <w:lang w:val="en-US" w:eastAsia="zh-CN"/>
        </w:rPr>
        <w:t>TRS availability</w:t>
      </w:r>
      <w:r w:rsidR="00342552" w:rsidRPr="0028722A">
        <w:t xml:space="preserve"> </w:t>
      </w:r>
      <w:r w:rsidR="00342552" w:rsidRPr="001C0C48">
        <w:t>indication</w:t>
      </w:r>
      <w:r w:rsidR="00342552">
        <w:t xml:space="preserve"> can only be carried when </w:t>
      </w:r>
      <w:r w:rsidR="00245C1F">
        <w:t xml:space="preserve">at least one </w:t>
      </w:r>
      <w:r w:rsidR="00342552">
        <w:t>UE need</w:t>
      </w:r>
      <w:r w:rsidR="00245C1F">
        <w:t>s</w:t>
      </w:r>
      <w:r w:rsidR="00342552">
        <w:t xml:space="preserve"> wak</w:t>
      </w:r>
      <w:r w:rsidR="00245C1F">
        <w:t>ed</w:t>
      </w:r>
      <w:r w:rsidR="00342552">
        <w:t xml:space="preserve"> u</w:t>
      </w:r>
      <w:r w:rsidR="00245C1F">
        <w:t>p to receive paging</w:t>
      </w:r>
      <w:r w:rsidR="00342552">
        <w:t xml:space="preserve">. But this restriction will </w:t>
      </w:r>
      <w:r w:rsidR="009E0374">
        <w:t xml:space="preserve">also </w:t>
      </w:r>
      <w:r w:rsidR="00342552">
        <w:t xml:space="preserve">introduce another problem </w:t>
      </w:r>
      <w:r w:rsidR="00A33C7A">
        <w:t>that</w:t>
      </w:r>
      <w:r w:rsidR="00342552">
        <w:t xml:space="preserve"> </w:t>
      </w:r>
      <w:r w:rsidR="00342552">
        <w:rPr>
          <w:lang w:val="en-US" w:eastAsia="zh-CN"/>
        </w:rPr>
        <w:t>if one UE has never been paged, it cannot receive the availability information.</w:t>
      </w:r>
    </w:p>
    <w:p w14:paraId="3434D015" w14:textId="50E3246C" w:rsidR="00DD3858" w:rsidRDefault="009C4EFD" w:rsidP="00500CFF">
      <w:pPr>
        <w:jc w:val="both"/>
        <w:rPr>
          <w:b/>
          <w:bCs/>
          <w:u w:val="single"/>
          <w:lang w:eastAsia="zh-CN"/>
        </w:rPr>
      </w:pPr>
      <w:r>
        <w:rPr>
          <w:b/>
          <w:bCs/>
          <w:u w:val="single"/>
          <w:lang w:eastAsia="zh-CN"/>
        </w:rPr>
        <w:t>PDCCH-b</w:t>
      </w:r>
      <w:r w:rsidR="00DF22DA">
        <w:rPr>
          <w:b/>
          <w:bCs/>
          <w:u w:val="single"/>
          <w:lang w:eastAsia="zh-CN"/>
        </w:rPr>
        <w:t>ase</w:t>
      </w:r>
      <w:r>
        <w:rPr>
          <w:b/>
          <w:bCs/>
          <w:u w:val="single"/>
          <w:lang w:eastAsia="zh-CN"/>
        </w:rPr>
        <w:t xml:space="preserve">d </w:t>
      </w:r>
      <w:r w:rsidR="00DD3858" w:rsidRPr="00DD3858">
        <w:rPr>
          <w:b/>
          <w:bCs/>
          <w:u w:val="single"/>
          <w:lang w:eastAsia="zh-CN"/>
        </w:rPr>
        <w:t>PEI</w:t>
      </w:r>
    </w:p>
    <w:p w14:paraId="351AA8E9" w14:textId="76BE446D" w:rsidR="00987097" w:rsidRPr="001A0396" w:rsidRDefault="0075541E" w:rsidP="001A0396">
      <w:pPr>
        <w:jc w:val="both"/>
        <w:rPr>
          <w:lang w:val="en-US" w:eastAsia="zh-CN"/>
        </w:rPr>
      </w:pPr>
      <w:r>
        <w:rPr>
          <w:lang w:val="en-US" w:eastAsia="zh-CN"/>
        </w:rPr>
        <w:t>The advantage</w:t>
      </w:r>
      <w:r w:rsidR="00202641">
        <w:rPr>
          <w:lang w:val="en-US" w:eastAsia="zh-CN"/>
        </w:rPr>
        <w:t>s</w:t>
      </w:r>
      <w:r>
        <w:rPr>
          <w:lang w:val="en-US" w:eastAsia="zh-CN"/>
        </w:rPr>
        <w:t xml:space="preserve"> of </w:t>
      </w:r>
      <w:r w:rsidR="003E4E4C">
        <w:rPr>
          <w:lang w:val="en-US" w:eastAsia="zh-CN"/>
        </w:rPr>
        <w:t xml:space="preserve">PDCCH-based </w:t>
      </w:r>
      <w:r>
        <w:rPr>
          <w:lang w:val="en-US" w:eastAsia="zh-CN"/>
        </w:rPr>
        <w:t xml:space="preserve">PEI </w:t>
      </w:r>
      <w:r w:rsidR="00202641">
        <w:rPr>
          <w:lang w:val="en-US" w:eastAsia="zh-CN"/>
        </w:rPr>
        <w:t>are</w:t>
      </w:r>
      <w:r>
        <w:rPr>
          <w:lang w:val="en-US" w:eastAsia="zh-CN"/>
        </w:rPr>
        <w:t xml:space="preserve"> </w:t>
      </w:r>
      <w:r w:rsidR="008F68F2">
        <w:rPr>
          <w:rFonts w:hint="eastAsia"/>
          <w:lang w:val="en-US" w:eastAsia="zh-CN"/>
        </w:rPr>
        <w:t>without</w:t>
      </w:r>
      <w:r>
        <w:rPr>
          <w:lang w:val="en-US" w:eastAsia="zh-CN"/>
        </w:rPr>
        <w:t xml:space="preserve"> “always-on” signalling </w:t>
      </w:r>
      <w:r w:rsidR="002E60F2">
        <w:rPr>
          <w:lang w:val="en-US" w:eastAsia="zh-CN"/>
        </w:rPr>
        <w:t xml:space="preserve">especially only </w:t>
      </w:r>
      <w:proofErr w:type="spellStart"/>
      <w:r w:rsidRPr="0075541E">
        <w:rPr>
          <w:lang w:val="en-US" w:eastAsia="zh-CN"/>
        </w:rPr>
        <w:t>Behv</w:t>
      </w:r>
      <w:proofErr w:type="spellEnd"/>
      <w:r w:rsidRPr="0075541E">
        <w:rPr>
          <w:lang w:val="en-US" w:eastAsia="zh-CN"/>
        </w:rPr>
        <w:t>-A</w:t>
      </w:r>
      <w:r>
        <w:rPr>
          <w:lang w:val="en-US" w:eastAsia="zh-CN"/>
        </w:rPr>
        <w:t xml:space="preserve"> is supported and the</w:t>
      </w:r>
      <w:r w:rsidR="003B0755">
        <w:rPr>
          <w:lang w:val="en-US" w:eastAsia="zh-CN"/>
        </w:rPr>
        <w:t xml:space="preserve"> UE power saving gain is the biggest to reduce the AGC and T/F tracking power consumption before receiving PO.</w:t>
      </w:r>
      <w:r w:rsidR="007C3948">
        <w:rPr>
          <w:lang w:val="en-US" w:eastAsia="zh-CN"/>
        </w:rPr>
        <w:t xml:space="preserve"> </w:t>
      </w:r>
      <w:r w:rsidR="005E6CE2">
        <w:rPr>
          <w:lang w:val="en-US" w:eastAsia="zh-CN"/>
        </w:rPr>
        <w:t xml:space="preserve">In order to minimize the payload size of </w:t>
      </w:r>
      <w:r w:rsidR="00F128E4">
        <w:rPr>
          <w:lang w:val="en-US" w:eastAsia="zh-CN"/>
        </w:rPr>
        <w:t xml:space="preserve">PDCCH-based </w:t>
      </w:r>
      <w:r w:rsidR="005E6CE2">
        <w:rPr>
          <w:lang w:val="en-US" w:eastAsia="zh-CN"/>
        </w:rPr>
        <w:t xml:space="preserve">PEI to guarantee the detection performance, some pre-defined availability valid time can be </w:t>
      </w:r>
      <w:r w:rsidR="007F3F72">
        <w:rPr>
          <w:lang w:val="en-US" w:eastAsia="zh-CN"/>
        </w:rPr>
        <w:t>jointly used</w:t>
      </w:r>
      <w:r w:rsidR="005E6CE2">
        <w:rPr>
          <w:lang w:val="en-US" w:eastAsia="zh-CN"/>
        </w:rPr>
        <w:t>, e.g.,</w:t>
      </w:r>
      <w:r w:rsidR="00BD405F">
        <w:rPr>
          <w:lang w:val="en-US" w:eastAsia="zh-CN"/>
        </w:rPr>
        <w:t xml:space="preserve"> only indicating the availability of TRS before </w:t>
      </w:r>
      <w:r w:rsidR="0093722B">
        <w:rPr>
          <w:lang w:val="en-US" w:eastAsia="zh-CN"/>
        </w:rPr>
        <w:t xml:space="preserve">associated </w:t>
      </w:r>
      <w:r w:rsidR="00BD405F">
        <w:rPr>
          <w:lang w:val="en-US" w:eastAsia="zh-CN"/>
        </w:rPr>
        <w:t>PO</w:t>
      </w:r>
      <w:r w:rsidR="005B4F2B">
        <w:rPr>
          <w:lang w:val="en-US" w:eastAsia="zh-CN"/>
        </w:rPr>
        <w:t>. W</w:t>
      </w:r>
      <w:r w:rsidR="00BD405F">
        <w:rPr>
          <w:lang w:val="en-US" w:eastAsia="zh-CN"/>
        </w:rPr>
        <w:t>hether to continue transmitting the TRS after PO</w:t>
      </w:r>
      <w:r w:rsidR="00CA4CC1">
        <w:rPr>
          <w:lang w:val="en-US" w:eastAsia="zh-CN"/>
        </w:rPr>
        <w:t xml:space="preserve"> or not</w:t>
      </w:r>
      <w:r w:rsidR="00BD405F">
        <w:rPr>
          <w:lang w:val="en-US" w:eastAsia="zh-CN"/>
        </w:rPr>
        <w:t xml:space="preserve"> is up to NW’s implementation</w:t>
      </w:r>
      <w:r w:rsidR="0004442B">
        <w:rPr>
          <w:lang w:val="en-US" w:eastAsia="zh-CN"/>
        </w:rPr>
        <w:t>, but</w:t>
      </w:r>
      <w:r w:rsidR="00B56D26">
        <w:rPr>
          <w:lang w:val="en-US" w:eastAsia="zh-CN"/>
        </w:rPr>
        <w:t xml:space="preserve"> </w:t>
      </w:r>
      <w:r w:rsidR="00406C6D">
        <w:rPr>
          <w:lang w:val="en-US" w:eastAsia="zh-CN"/>
        </w:rPr>
        <w:t xml:space="preserve">UE </w:t>
      </w:r>
      <w:r w:rsidR="0000051C">
        <w:rPr>
          <w:lang w:val="en-US" w:eastAsia="zh-CN"/>
        </w:rPr>
        <w:t>should</w:t>
      </w:r>
      <w:r w:rsidR="00406C6D">
        <w:rPr>
          <w:lang w:val="en-US" w:eastAsia="zh-CN"/>
        </w:rPr>
        <w:t xml:space="preserve"> assume the TRS is not transmitted after PO</w:t>
      </w:r>
      <w:r w:rsidR="0004442B">
        <w:rPr>
          <w:lang w:val="en-US" w:eastAsia="zh-CN"/>
        </w:rPr>
        <w:t xml:space="preserve"> because there is no availability information anymore</w:t>
      </w:r>
      <w:r w:rsidR="00406C6D">
        <w:rPr>
          <w:lang w:val="en-US" w:eastAsia="zh-CN"/>
        </w:rPr>
        <w:t xml:space="preserve">. </w:t>
      </w:r>
    </w:p>
    <w:p w14:paraId="794F03BF" w14:textId="30A2A816" w:rsidR="006568E9" w:rsidRDefault="006568E9" w:rsidP="00500CFF">
      <w:pPr>
        <w:jc w:val="both"/>
        <w:rPr>
          <w:lang w:val="en-US" w:eastAsia="zh-CN"/>
        </w:rPr>
      </w:pPr>
      <w:r>
        <w:rPr>
          <w:lang w:val="en-US" w:eastAsia="zh-CN"/>
        </w:rPr>
        <w:t xml:space="preserve">Although we support both paging PDCCH and PDCCH-based PEI as the availability indication, one issue still needs discussion is whether they are </w:t>
      </w:r>
      <w:r w:rsidRPr="006568E9">
        <w:rPr>
          <w:lang w:val="en-US" w:eastAsia="zh-CN"/>
        </w:rPr>
        <w:t>mutually exclusive</w:t>
      </w:r>
      <w:r w:rsidR="00EE60A7">
        <w:rPr>
          <w:lang w:val="en-US" w:eastAsia="zh-CN"/>
        </w:rPr>
        <w:t xml:space="preserve"> when PEI is configured. </w:t>
      </w:r>
      <w:r w:rsidR="00A07D76">
        <w:rPr>
          <w:lang w:val="en-US" w:eastAsia="zh-CN"/>
        </w:rPr>
        <w:t xml:space="preserve">As the discussion above, one disadvantage of paging </w:t>
      </w:r>
      <w:r w:rsidR="004C0586">
        <w:rPr>
          <w:lang w:val="en-US" w:eastAsia="zh-CN"/>
        </w:rPr>
        <w:t>PDCCH</w:t>
      </w:r>
      <w:r w:rsidR="00A07D76">
        <w:rPr>
          <w:lang w:val="en-US" w:eastAsia="zh-CN"/>
        </w:rPr>
        <w:t xml:space="preserve"> as availability indication is “always-on” signal </w:t>
      </w:r>
      <w:r w:rsidR="00A4789F">
        <w:rPr>
          <w:lang w:val="en-US" w:eastAsia="zh-CN"/>
        </w:rPr>
        <w:t xml:space="preserve">issue </w:t>
      </w:r>
      <w:r w:rsidR="00A07D76">
        <w:rPr>
          <w:lang w:val="en-US" w:eastAsia="zh-CN"/>
        </w:rPr>
        <w:t>if</w:t>
      </w:r>
      <w:r w:rsidR="00244E4C">
        <w:rPr>
          <w:lang w:val="en-US" w:eastAsia="zh-CN"/>
        </w:rPr>
        <w:t xml:space="preserve"> </w:t>
      </w:r>
      <w:r w:rsidR="00DF2997">
        <w:rPr>
          <w:lang w:val="en-US" w:eastAsia="zh-CN"/>
        </w:rPr>
        <w:t xml:space="preserve">gNB wants to guarantee all UEs receiving the availability information. </w:t>
      </w:r>
      <w:r w:rsidR="00D60178">
        <w:rPr>
          <w:lang w:val="en-US" w:eastAsia="zh-CN"/>
        </w:rPr>
        <w:t>In order to avoid “always-on” signal, one solution is that d</w:t>
      </w:r>
      <w:r w:rsidR="00D60178" w:rsidRPr="00D60178">
        <w:rPr>
          <w:lang w:val="en-US" w:eastAsia="zh-CN"/>
        </w:rPr>
        <w:t xml:space="preserve">on’t allow indicating the availability of TRS/CSI-RS only in paging </w:t>
      </w:r>
      <w:r w:rsidR="009C1BF7">
        <w:rPr>
          <w:lang w:val="en-US" w:eastAsia="zh-CN"/>
        </w:rPr>
        <w:t>PDCCH</w:t>
      </w:r>
      <w:r w:rsidR="00D60178" w:rsidRPr="00D60178">
        <w:rPr>
          <w:lang w:val="en-US" w:eastAsia="zh-CN"/>
        </w:rPr>
        <w:t xml:space="preserve"> without short message and/or scheduling information.</w:t>
      </w:r>
      <w:r w:rsidR="00D60178">
        <w:rPr>
          <w:lang w:val="en-US" w:eastAsia="zh-CN"/>
        </w:rPr>
        <w:t xml:space="preserve"> That is</w:t>
      </w:r>
      <w:r w:rsidR="009D768E">
        <w:rPr>
          <w:lang w:val="en-US" w:eastAsia="zh-CN"/>
        </w:rPr>
        <w:t xml:space="preserve"> if there is no short message or paging message, the </w:t>
      </w:r>
      <w:r w:rsidR="00CF670D">
        <w:rPr>
          <w:lang w:val="en-US" w:eastAsia="zh-CN"/>
        </w:rPr>
        <w:t>availability</w:t>
      </w:r>
      <w:r w:rsidR="009D768E">
        <w:rPr>
          <w:lang w:val="en-US" w:eastAsia="zh-CN"/>
        </w:rPr>
        <w:t xml:space="preserve"> information </w:t>
      </w:r>
      <w:proofErr w:type="spellStart"/>
      <w:r w:rsidR="009D768E">
        <w:rPr>
          <w:lang w:val="en-US" w:eastAsia="zh-CN"/>
        </w:rPr>
        <w:t>can not</w:t>
      </w:r>
      <w:proofErr w:type="spellEnd"/>
      <w:r w:rsidR="009D768E">
        <w:rPr>
          <w:lang w:val="en-US" w:eastAsia="zh-CN"/>
        </w:rPr>
        <w:t xml:space="preserve"> be transmitted.</w:t>
      </w:r>
      <w:r w:rsidR="00CF670D">
        <w:rPr>
          <w:lang w:val="en-US" w:eastAsia="zh-CN"/>
        </w:rPr>
        <w:t xml:space="preserve"> </w:t>
      </w:r>
      <w:r w:rsidR="00077DA6">
        <w:rPr>
          <w:lang w:val="en-US" w:eastAsia="zh-CN"/>
        </w:rPr>
        <w:t xml:space="preserve">But if </w:t>
      </w:r>
      <w:r w:rsidR="008A0062">
        <w:rPr>
          <w:lang w:val="en-US" w:eastAsia="zh-CN"/>
        </w:rPr>
        <w:t xml:space="preserve">PDCCH based </w:t>
      </w:r>
      <w:r w:rsidR="00077DA6">
        <w:rPr>
          <w:lang w:val="en-US" w:eastAsia="zh-CN"/>
        </w:rPr>
        <w:t>PEI is configured and the availability information is carried in it, the “always-on” issue can be solved, because</w:t>
      </w:r>
      <w:r w:rsidR="00A4146E">
        <w:rPr>
          <w:lang w:val="en-US" w:eastAsia="zh-CN"/>
        </w:rPr>
        <w:t xml:space="preserve"> </w:t>
      </w:r>
      <w:r w:rsidR="00D069E1">
        <w:rPr>
          <w:lang w:val="en-US" w:eastAsia="zh-CN"/>
        </w:rPr>
        <w:t xml:space="preserve">only </w:t>
      </w:r>
      <w:r w:rsidR="00A4146E">
        <w:rPr>
          <w:lang w:val="en-US" w:eastAsia="zh-CN"/>
        </w:rPr>
        <w:t xml:space="preserve">waked up UE </w:t>
      </w:r>
      <w:r w:rsidR="00D069E1">
        <w:rPr>
          <w:lang w:val="en-US" w:eastAsia="zh-CN"/>
        </w:rPr>
        <w:t>needs the TRS/CSI-RS</w:t>
      </w:r>
      <w:r w:rsidR="00A4146E">
        <w:rPr>
          <w:lang w:val="en-US" w:eastAsia="zh-CN"/>
        </w:rPr>
        <w:t xml:space="preserve"> assisting </w:t>
      </w:r>
      <w:r w:rsidR="00D069E1">
        <w:rPr>
          <w:lang w:val="en-US" w:eastAsia="zh-CN"/>
        </w:rPr>
        <w:t>PO</w:t>
      </w:r>
      <w:r w:rsidR="00A4146E">
        <w:rPr>
          <w:lang w:val="en-US" w:eastAsia="zh-CN"/>
        </w:rPr>
        <w:t xml:space="preserve"> reception.</w:t>
      </w:r>
    </w:p>
    <w:p w14:paraId="60F32E87" w14:textId="28DDAF78" w:rsidR="00AB39BE" w:rsidRDefault="00FC702E" w:rsidP="00F214E0">
      <w:pPr>
        <w:jc w:val="both"/>
        <w:rPr>
          <w:lang w:val="en-US" w:eastAsia="zh-CN"/>
        </w:rPr>
      </w:pPr>
      <w:r>
        <w:rPr>
          <w:rFonts w:hint="eastAsia"/>
          <w:lang w:val="en-US" w:eastAsia="zh-CN"/>
        </w:rPr>
        <w:t>T</w:t>
      </w:r>
      <w:r>
        <w:rPr>
          <w:lang w:val="en-US" w:eastAsia="zh-CN"/>
        </w:rPr>
        <w:t xml:space="preserve">herefore, </w:t>
      </w:r>
      <w:r w:rsidR="001B15B6">
        <w:rPr>
          <w:lang w:val="en-US" w:eastAsia="zh-CN"/>
        </w:rPr>
        <w:t xml:space="preserve">we think </w:t>
      </w:r>
      <w:r>
        <w:rPr>
          <w:lang w:val="en-US" w:eastAsia="zh-CN"/>
        </w:rPr>
        <w:t>if PDCCH-based PEI is configured</w:t>
      </w:r>
      <w:r w:rsidR="006402B9">
        <w:rPr>
          <w:lang w:val="en-US" w:eastAsia="zh-CN"/>
        </w:rPr>
        <w:t xml:space="preserve"> by SIB</w:t>
      </w:r>
      <w:r>
        <w:rPr>
          <w:lang w:val="en-US" w:eastAsia="zh-CN"/>
        </w:rPr>
        <w:t xml:space="preserve">, </w:t>
      </w:r>
      <w:r w:rsidR="006402B9">
        <w:rPr>
          <w:lang w:val="en-US" w:eastAsia="zh-CN"/>
        </w:rPr>
        <w:t>the availability indication is carried in PDCCH-based PEI, else, the availability indication is carried in paging PDCCH.</w:t>
      </w:r>
    </w:p>
    <w:p w14:paraId="42D861F9" w14:textId="171AF98F" w:rsidR="00E83163" w:rsidRDefault="00E83163" w:rsidP="000C6D86">
      <w:pPr>
        <w:jc w:val="both"/>
        <w:rPr>
          <w:rStyle w:val="aff7"/>
        </w:rPr>
      </w:pPr>
      <w:r w:rsidRPr="00F50DAF">
        <w:rPr>
          <w:b/>
          <w:bCs/>
          <w:lang w:val="en-US" w:eastAsia="zh-CN"/>
        </w:rPr>
        <w:t xml:space="preserve">Proposal 1. </w:t>
      </w:r>
      <w:r w:rsidRPr="00F50DAF">
        <w:rPr>
          <w:rStyle w:val="aff7"/>
        </w:rPr>
        <w:t xml:space="preserve">Support </w:t>
      </w:r>
      <w:r w:rsidR="000C6D86">
        <w:rPr>
          <w:rStyle w:val="aff7"/>
        </w:rPr>
        <w:t xml:space="preserve">both </w:t>
      </w:r>
      <w:r w:rsidRPr="00F50DAF">
        <w:rPr>
          <w:rStyle w:val="aff7"/>
        </w:rPr>
        <w:t>paging PDCCH based</w:t>
      </w:r>
      <w:r w:rsidR="000C6D86">
        <w:rPr>
          <w:rStyle w:val="aff7"/>
        </w:rPr>
        <w:t xml:space="preserve"> and PEI based</w:t>
      </w:r>
      <w:r w:rsidRPr="00F50DAF">
        <w:rPr>
          <w:rStyle w:val="aff7"/>
        </w:rPr>
        <w:t xml:space="preserve"> availability indication of TRS/CSI-RS occasions for idle/inactive UEs.</w:t>
      </w:r>
    </w:p>
    <w:p w14:paraId="00E4A8F0" w14:textId="0C8C3C05" w:rsidR="00816A64" w:rsidRPr="00816A64" w:rsidRDefault="00816A64" w:rsidP="00816A64">
      <w:pPr>
        <w:pStyle w:val="aff"/>
        <w:numPr>
          <w:ilvl w:val="0"/>
          <w:numId w:val="31"/>
        </w:numPr>
        <w:ind w:leftChars="0"/>
        <w:jc w:val="both"/>
        <w:rPr>
          <w:rStyle w:val="aff7"/>
          <w:rFonts w:eastAsia="MS Mincho"/>
          <w:lang w:val="en-US" w:eastAsia="zh-CN"/>
        </w:rPr>
      </w:pPr>
      <w:r w:rsidRPr="00816A64">
        <w:rPr>
          <w:b/>
          <w:bCs/>
          <w:lang w:val="en-US" w:eastAsia="zh-CN"/>
        </w:rPr>
        <w:t>If PEI is configured by SIB, the availability indication is carried in PEI, else, the availability indication is carried in paging PDCCH.</w:t>
      </w:r>
    </w:p>
    <w:p w14:paraId="7FE65A0F" w14:textId="2A97F30C" w:rsidR="007A3495" w:rsidRDefault="007A3495" w:rsidP="00C63F85">
      <w:pPr>
        <w:jc w:val="both"/>
        <w:rPr>
          <w:b/>
          <w:bCs/>
          <w:lang w:val="en-US" w:eastAsia="zh-CN"/>
        </w:rPr>
      </w:pPr>
      <w:r>
        <w:rPr>
          <w:rFonts w:hint="eastAsia"/>
          <w:b/>
          <w:bCs/>
          <w:lang w:val="en-US" w:eastAsia="zh-CN"/>
        </w:rPr>
        <w:t>P</w:t>
      </w:r>
      <w:r>
        <w:rPr>
          <w:b/>
          <w:bCs/>
          <w:lang w:val="en-US" w:eastAsia="zh-CN"/>
        </w:rPr>
        <w:t xml:space="preserve">roposal 2. </w:t>
      </w:r>
      <w:r w:rsidR="00A974C7">
        <w:rPr>
          <w:b/>
          <w:bCs/>
          <w:lang w:val="en-US" w:eastAsia="zh-CN"/>
        </w:rPr>
        <w:t>Don’t allow indicat</w:t>
      </w:r>
      <w:r w:rsidR="00E26B8F">
        <w:rPr>
          <w:b/>
          <w:bCs/>
          <w:lang w:val="en-US" w:eastAsia="zh-CN"/>
        </w:rPr>
        <w:t>ing</w:t>
      </w:r>
      <w:r w:rsidR="00A974C7">
        <w:rPr>
          <w:b/>
          <w:bCs/>
          <w:lang w:val="en-US" w:eastAsia="zh-CN"/>
        </w:rPr>
        <w:t xml:space="preserve"> the </w:t>
      </w:r>
      <w:r w:rsidR="00A974C7" w:rsidRPr="00F459E2">
        <w:rPr>
          <w:b/>
          <w:bCs/>
          <w:lang w:val="en-US" w:eastAsia="zh-CN"/>
        </w:rPr>
        <w:t>availability of TRS/CSI-RS</w:t>
      </w:r>
      <w:r w:rsidR="00723C48">
        <w:rPr>
          <w:b/>
          <w:bCs/>
          <w:lang w:val="en-US" w:eastAsia="zh-CN"/>
        </w:rPr>
        <w:t xml:space="preserve"> only in paging </w:t>
      </w:r>
      <w:r w:rsidR="00EF0291">
        <w:rPr>
          <w:b/>
          <w:bCs/>
          <w:lang w:val="en-US" w:eastAsia="zh-CN"/>
        </w:rPr>
        <w:t xml:space="preserve">PDCCH </w:t>
      </w:r>
      <w:r w:rsidR="00723C48">
        <w:rPr>
          <w:b/>
          <w:bCs/>
          <w:lang w:val="en-US" w:eastAsia="zh-CN"/>
        </w:rPr>
        <w:t>without short message and/or scheduling information.</w:t>
      </w:r>
    </w:p>
    <w:p w14:paraId="747C9EE3" w14:textId="6E733731" w:rsidR="000C73C7" w:rsidRDefault="000C73C7" w:rsidP="000C73C7">
      <w:pPr>
        <w:pStyle w:val="30"/>
        <w:rPr>
          <w:lang w:eastAsia="zh-CN"/>
        </w:rPr>
      </w:pPr>
      <w:r>
        <w:rPr>
          <w:lang w:eastAsia="zh-CN"/>
        </w:rPr>
        <w:t>2.1.</w:t>
      </w:r>
      <w:r w:rsidR="00E468F4">
        <w:rPr>
          <w:lang w:eastAsia="zh-CN"/>
        </w:rPr>
        <w:t>2</w:t>
      </w:r>
      <w:r>
        <w:rPr>
          <w:lang w:eastAsia="zh-CN"/>
        </w:rPr>
        <w:t xml:space="preserve"> SIB based a</w:t>
      </w:r>
      <w:r w:rsidRPr="00E84462">
        <w:rPr>
          <w:lang w:eastAsia="zh-CN"/>
        </w:rPr>
        <w:t>vailability i</w:t>
      </w:r>
      <w:r w:rsidR="0042170A">
        <w:rPr>
          <w:lang w:eastAsia="zh-CN"/>
        </w:rPr>
        <w:t>nformation</w:t>
      </w:r>
    </w:p>
    <w:p w14:paraId="691686A5" w14:textId="42393293" w:rsidR="00E84462" w:rsidRDefault="00A20BEF" w:rsidP="00E84462">
      <w:pPr>
        <w:jc w:val="both"/>
        <w:rPr>
          <w:lang w:val="en-US" w:eastAsia="zh-CN"/>
        </w:rPr>
      </w:pPr>
      <w:r w:rsidRPr="00F07EB5">
        <w:rPr>
          <w:lang w:val="en-US" w:eastAsia="zh-CN"/>
        </w:rPr>
        <w:t xml:space="preserve">The SIB based availability </w:t>
      </w:r>
      <w:r w:rsidR="000A7175">
        <w:rPr>
          <w:lang w:val="en-US" w:eastAsia="zh-CN"/>
        </w:rPr>
        <w:t>information</w:t>
      </w:r>
      <w:r w:rsidRPr="00F07EB5">
        <w:rPr>
          <w:lang w:val="en-US" w:eastAsia="zh-CN"/>
        </w:rPr>
        <w:t xml:space="preserve"> was also discussed in last </w:t>
      </w:r>
      <w:r w:rsidR="006F33D5">
        <w:rPr>
          <w:lang w:val="en-US" w:eastAsia="zh-CN"/>
        </w:rPr>
        <w:t xml:space="preserve">few </w:t>
      </w:r>
      <w:r w:rsidRPr="00F07EB5">
        <w:rPr>
          <w:lang w:val="en-US" w:eastAsia="zh-CN"/>
        </w:rPr>
        <w:t>meeting</w:t>
      </w:r>
      <w:r w:rsidR="006F33D5">
        <w:rPr>
          <w:lang w:val="en-US" w:eastAsia="zh-CN"/>
        </w:rPr>
        <w:t>s</w:t>
      </w:r>
      <w:r w:rsidR="00F07EB5">
        <w:rPr>
          <w:lang w:val="en-US" w:eastAsia="zh-CN"/>
        </w:rPr>
        <w:t xml:space="preserve">, which also including the combination with L1 based </w:t>
      </w:r>
      <w:r w:rsidR="000B359D">
        <w:rPr>
          <w:lang w:val="en-US" w:eastAsia="zh-CN"/>
        </w:rPr>
        <w:t>availability</w:t>
      </w:r>
      <w:r w:rsidR="00F07EB5">
        <w:rPr>
          <w:lang w:val="en-US" w:eastAsia="zh-CN"/>
        </w:rPr>
        <w:t xml:space="preserve"> indication.</w:t>
      </w:r>
    </w:p>
    <w:p w14:paraId="35BB2C79" w14:textId="3AF52474" w:rsidR="0081090F" w:rsidRDefault="009A63DD" w:rsidP="00E84462">
      <w:pPr>
        <w:jc w:val="both"/>
        <w:rPr>
          <w:lang w:val="en-US" w:eastAsia="zh-CN"/>
        </w:rPr>
      </w:pPr>
      <w:r>
        <w:rPr>
          <w:lang w:val="en-US" w:eastAsia="zh-CN"/>
        </w:rPr>
        <w:t xml:space="preserve">Although </w:t>
      </w:r>
      <w:r w:rsidR="0042170A">
        <w:rPr>
          <w:lang w:val="en-US" w:eastAsia="zh-CN"/>
        </w:rPr>
        <w:t xml:space="preserve">the SIB based </w:t>
      </w:r>
      <w:r w:rsidR="00185F56">
        <w:rPr>
          <w:lang w:val="en-US" w:eastAsia="zh-CN"/>
        </w:rPr>
        <w:t xml:space="preserve">availability information may </w:t>
      </w:r>
      <w:r w:rsidR="00185F56">
        <w:t xml:space="preserve">impact on legacy UEs which they will also wake up to update the SI </w:t>
      </w:r>
      <w:r w:rsidR="00CB47A9">
        <w:t>with unnecessary UE power consumption</w:t>
      </w:r>
      <w:r w:rsidR="00CB47A9">
        <w:rPr>
          <w:rFonts w:hint="eastAsia"/>
          <w:lang w:eastAsia="zh-CN"/>
        </w:rPr>
        <w:t xml:space="preserve"> </w:t>
      </w:r>
      <w:r w:rsidR="00185F56">
        <w:rPr>
          <w:rFonts w:hint="eastAsia"/>
          <w:lang w:eastAsia="zh-CN"/>
        </w:rPr>
        <w:t>even</w:t>
      </w:r>
      <w:r w:rsidR="00185F56">
        <w:t xml:space="preserve"> they don’t support the Rel-17 </w:t>
      </w:r>
      <w:r w:rsidR="00185F56" w:rsidRPr="008F18E7">
        <w:rPr>
          <w:lang w:eastAsia="zh-CN"/>
        </w:rPr>
        <w:t>TRS/CSI-RS</w:t>
      </w:r>
      <w:r w:rsidR="00185F56">
        <w:t xml:space="preserve"> feature,</w:t>
      </w:r>
      <w:r w:rsidR="00900355">
        <w:t xml:space="preserve"> we think </w:t>
      </w:r>
      <w:r w:rsidR="00A01803" w:rsidRPr="00F07EB5">
        <w:rPr>
          <w:lang w:val="en-US" w:eastAsia="zh-CN"/>
        </w:rPr>
        <w:t>SIB based availability in</w:t>
      </w:r>
      <w:r w:rsidR="00A01803">
        <w:rPr>
          <w:lang w:val="en-US" w:eastAsia="zh-CN"/>
        </w:rPr>
        <w:t xml:space="preserve">formation can be used in the scenario which </w:t>
      </w:r>
      <w:r w:rsidR="00815796">
        <w:rPr>
          <w:lang w:val="en-US" w:eastAsia="zh-CN"/>
        </w:rPr>
        <w:t>the</w:t>
      </w:r>
      <w:r w:rsidR="00A01803">
        <w:rPr>
          <w:lang w:val="en-US" w:eastAsia="zh-CN"/>
        </w:rPr>
        <w:t xml:space="preserve"> TRS/CSI-RS </w:t>
      </w:r>
      <w:r w:rsidR="00666121">
        <w:rPr>
          <w:lang w:val="en-US" w:eastAsia="zh-CN"/>
        </w:rPr>
        <w:t>occasions are configured in semi-static manner which means don’t need frequently update</w:t>
      </w:r>
      <w:r w:rsidR="00A01803">
        <w:rPr>
          <w:lang w:val="en-US" w:eastAsia="zh-CN"/>
        </w:rPr>
        <w:t xml:space="preserve"> </w:t>
      </w:r>
      <w:r w:rsidR="00784F0F">
        <w:rPr>
          <w:lang w:val="en-US" w:eastAsia="zh-CN"/>
        </w:rPr>
        <w:t>and</w:t>
      </w:r>
      <w:r w:rsidR="00A01803">
        <w:rPr>
          <w:lang w:val="en-US" w:eastAsia="zh-CN"/>
        </w:rPr>
        <w:t xml:space="preserve"> the L1 based availability indication </w:t>
      </w:r>
      <w:r w:rsidR="008B2DBF">
        <w:rPr>
          <w:lang w:val="en-US" w:eastAsia="zh-CN"/>
        </w:rPr>
        <w:t>is</w:t>
      </w:r>
      <w:r w:rsidR="00A01803">
        <w:rPr>
          <w:lang w:val="en-US" w:eastAsia="zh-CN"/>
        </w:rPr>
        <w:t xml:space="preserve"> not configured.</w:t>
      </w:r>
      <w:r w:rsidR="003602C8">
        <w:rPr>
          <w:lang w:val="en-US" w:eastAsia="zh-CN"/>
        </w:rPr>
        <w:t xml:space="preserve"> </w:t>
      </w:r>
    </w:p>
    <w:p w14:paraId="6DA89D39" w14:textId="6E3A92C3" w:rsidR="00815796" w:rsidRDefault="002A6B8A" w:rsidP="002A6B8A">
      <w:pPr>
        <w:snapToGrid w:val="0"/>
        <w:jc w:val="both"/>
        <w:rPr>
          <w:b/>
          <w:bCs/>
          <w:lang w:val="en-US" w:eastAsia="zh-CN"/>
        </w:rPr>
      </w:pPr>
      <w:r w:rsidRPr="00490F3F">
        <w:rPr>
          <w:rFonts w:hint="eastAsia"/>
          <w:b/>
          <w:bCs/>
          <w:lang w:val="en-US" w:eastAsia="zh-CN"/>
        </w:rPr>
        <w:t>P</w:t>
      </w:r>
      <w:r w:rsidRPr="00490F3F">
        <w:rPr>
          <w:b/>
          <w:bCs/>
          <w:lang w:val="en-US" w:eastAsia="zh-CN"/>
        </w:rPr>
        <w:t xml:space="preserve">roposal </w:t>
      </w:r>
      <w:r w:rsidR="007E7281">
        <w:rPr>
          <w:b/>
          <w:bCs/>
          <w:lang w:val="en-US" w:eastAsia="zh-CN"/>
        </w:rPr>
        <w:t>3</w:t>
      </w:r>
      <w:r w:rsidRPr="00490F3F">
        <w:rPr>
          <w:b/>
          <w:bCs/>
          <w:lang w:val="en-US" w:eastAsia="zh-CN"/>
        </w:rPr>
        <w:t xml:space="preserve">. </w:t>
      </w:r>
      <w:r w:rsidR="00815796" w:rsidRPr="00815796">
        <w:rPr>
          <w:b/>
          <w:bCs/>
          <w:lang w:val="en-US" w:eastAsia="zh-CN"/>
        </w:rPr>
        <w:t>Support SIB based signaling for availability information of TRS/CSI-RS occasions for idle/inactive U</w:t>
      </w:r>
      <w:r w:rsidR="00815796">
        <w:rPr>
          <w:b/>
          <w:bCs/>
          <w:lang w:val="en-US" w:eastAsia="zh-CN"/>
        </w:rPr>
        <w:t>E</w:t>
      </w:r>
      <w:r w:rsidR="00815796" w:rsidRPr="00815796">
        <w:rPr>
          <w:b/>
          <w:bCs/>
          <w:lang w:val="en-US" w:eastAsia="zh-CN"/>
        </w:rPr>
        <w:t xml:space="preserve">s in </w:t>
      </w:r>
      <w:r w:rsidR="00815796">
        <w:rPr>
          <w:b/>
          <w:bCs/>
          <w:lang w:val="en-US" w:eastAsia="zh-CN"/>
        </w:rPr>
        <w:t>semi-</w:t>
      </w:r>
      <w:r w:rsidR="00815796" w:rsidRPr="00815796">
        <w:rPr>
          <w:b/>
          <w:bCs/>
          <w:lang w:val="en-US" w:eastAsia="zh-CN"/>
        </w:rPr>
        <w:t>static manner when L1 based availability indication is not configured</w:t>
      </w:r>
      <w:r w:rsidR="00DB56CE">
        <w:rPr>
          <w:b/>
          <w:bCs/>
          <w:lang w:val="en-US" w:eastAsia="zh-CN"/>
        </w:rPr>
        <w:t>.</w:t>
      </w:r>
    </w:p>
    <w:p w14:paraId="3098C299" w14:textId="63209AE5" w:rsidR="00827246" w:rsidRDefault="00272DAB" w:rsidP="00E84462">
      <w:pPr>
        <w:jc w:val="both"/>
        <w:rPr>
          <w:lang w:val="en-US" w:eastAsia="zh-CN"/>
        </w:rPr>
      </w:pPr>
      <w:r>
        <w:rPr>
          <w:rFonts w:hint="eastAsia"/>
          <w:lang w:val="en-US" w:eastAsia="zh-CN"/>
        </w:rPr>
        <w:lastRenderedPageBreak/>
        <w:t>I</w:t>
      </w:r>
      <w:r>
        <w:rPr>
          <w:lang w:val="en-US" w:eastAsia="zh-CN"/>
        </w:rPr>
        <w:t>f the availability/unavailability</w:t>
      </w:r>
      <w:r w:rsidR="00CF3DFE">
        <w:rPr>
          <w:lang w:val="en-US" w:eastAsia="zh-CN"/>
        </w:rPr>
        <w:t xml:space="preserve"> information change</w:t>
      </w:r>
      <w:r w:rsidR="00F05696">
        <w:rPr>
          <w:lang w:val="en-US" w:eastAsia="zh-CN"/>
        </w:rPr>
        <w:t xml:space="preserve"> is much frequent, gNB should configure the L1 based signalling to dynamically indicate which TRS/CSI-RS are available or unavailable. That is UE assumes all TRS/CSI-RS occasions configured in SIB are available until L1 based availability information changes </w:t>
      </w:r>
      <w:r w:rsidR="000C08E0">
        <w:rPr>
          <w:lang w:val="en-US" w:eastAsia="zh-CN"/>
        </w:rPr>
        <w:t>the assumption. In this method, there is no SI update procedure which reduces the impact on legacy UEs.</w:t>
      </w:r>
      <w:r w:rsidR="00793DBF">
        <w:rPr>
          <w:rFonts w:hint="eastAsia"/>
          <w:lang w:val="en-US" w:eastAsia="zh-CN"/>
        </w:rPr>
        <w:t xml:space="preserve"> </w:t>
      </w:r>
      <w:r w:rsidR="00793DBF">
        <w:rPr>
          <w:lang w:val="en-US" w:eastAsia="zh-CN"/>
        </w:rPr>
        <w:t>Therefore, i</w:t>
      </w:r>
      <w:r w:rsidR="00827246">
        <w:rPr>
          <w:lang w:val="en-US" w:eastAsia="zh-CN"/>
        </w:rPr>
        <w:t xml:space="preserve">f L1 based signalling is configured, </w:t>
      </w:r>
      <w:r w:rsidR="00793DBF">
        <w:rPr>
          <w:lang w:val="en-US" w:eastAsia="zh-CN"/>
        </w:rPr>
        <w:t>there is no SI update and only L1 based signalling provid</w:t>
      </w:r>
      <w:r w:rsidR="0052409C">
        <w:rPr>
          <w:lang w:val="en-US" w:eastAsia="zh-CN"/>
        </w:rPr>
        <w:t>ing</w:t>
      </w:r>
      <w:r w:rsidR="00793DBF">
        <w:rPr>
          <w:lang w:val="en-US" w:eastAsia="zh-CN"/>
        </w:rPr>
        <w:t xml:space="preserve"> the availability/unavailability information.</w:t>
      </w:r>
    </w:p>
    <w:p w14:paraId="7BA0F651" w14:textId="58F8A2A9" w:rsidR="00E84462" w:rsidRDefault="001F00D4" w:rsidP="009976BA">
      <w:pPr>
        <w:snapToGrid w:val="0"/>
        <w:jc w:val="both"/>
        <w:rPr>
          <w:b/>
          <w:bCs/>
          <w:lang w:val="en-US" w:eastAsia="zh-CN"/>
        </w:rPr>
      </w:pPr>
      <w:r>
        <w:rPr>
          <w:b/>
          <w:bCs/>
          <w:lang w:val="en-US" w:eastAsia="zh-CN"/>
        </w:rPr>
        <w:t xml:space="preserve">Proposal </w:t>
      </w:r>
      <w:r w:rsidR="001A398B">
        <w:rPr>
          <w:b/>
          <w:bCs/>
          <w:lang w:val="en-US" w:eastAsia="zh-CN"/>
        </w:rPr>
        <w:t>4</w:t>
      </w:r>
      <w:r>
        <w:rPr>
          <w:b/>
          <w:bCs/>
          <w:lang w:val="en-US" w:eastAsia="zh-CN"/>
        </w:rPr>
        <w:t xml:space="preserve">. </w:t>
      </w:r>
      <w:r w:rsidRPr="001F00D4">
        <w:rPr>
          <w:b/>
          <w:bCs/>
          <w:lang w:val="en-US" w:eastAsia="zh-CN"/>
        </w:rPr>
        <w:t xml:space="preserve">SIB based signaling provides availability indication for a default assumption of the availability information for all configured TRS/CSI-RS occasions, and L1 based signaling provide updates relatively to the default assumption. </w:t>
      </w:r>
    </w:p>
    <w:p w14:paraId="4C7C1BA5" w14:textId="2A77E53D" w:rsidR="00EF1F46" w:rsidRDefault="00EF1F46" w:rsidP="00EF1F46">
      <w:pPr>
        <w:pStyle w:val="2"/>
        <w:rPr>
          <w:lang w:eastAsia="ko-KR"/>
        </w:rPr>
      </w:pPr>
      <w:r>
        <w:rPr>
          <w:lang w:eastAsia="zh-CN"/>
        </w:rPr>
        <w:t xml:space="preserve">2.2 </w:t>
      </w:r>
      <w:r w:rsidR="00DD1F05">
        <w:rPr>
          <w:lang w:eastAsia="zh-CN"/>
        </w:rPr>
        <w:t>A</w:t>
      </w:r>
      <w:r w:rsidR="00DD1F05" w:rsidRPr="00E27540">
        <w:rPr>
          <w:lang w:eastAsia="zh-CN"/>
        </w:rPr>
        <w:t>vailability indication</w:t>
      </w:r>
      <w:r w:rsidR="00DD1F05">
        <w:rPr>
          <w:lang w:eastAsia="ko-KR"/>
        </w:rPr>
        <w:t xml:space="preserve"> </w:t>
      </w:r>
      <w:r w:rsidR="00C677C8">
        <w:rPr>
          <w:lang w:eastAsia="ko-KR"/>
        </w:rPr>
        <w:t>content</w:t>
      </w:r>
    </w:p>
    <w:p w14:paraId="54A21393" w14:textId="1951A4F4" w:rsidR="00C76556" w:rsidRPr="00844D0A" w:rsidRDefault="00844D0A" w:rsidP="00844D0A">
      <w:pPr>
        <w:jc w:val="both"/>
        <w:rPr>
          <w:rFonts w:eastAsiaTheme="minorEastAsia"/>
          <w:lang w:eastAsia="zh-CN"/>
        </w:rPr>
      </w:pPr>
      <w:r>
        <w:rPr>
          <w:rFonts w:eastAsiaTheme="minorEastAsia" w:hint="eastAsia"/>
          <w:lang w:eastAsia="zh-CN"/>
        </w:rPr>
        <w:t>I</w:t>
      </w:r>
      <w:r>
        <w:rPr>
          <w:rFonts w:eastAsiaTheme="minorEastAsia"/>
          <w:lang w:eastAsia="zh-CN"/>
        </w:rPr>
        <w:t xml:space="preserve">n last RAN1 meeting, there were some alternatives about availability indication in beam manner and validity time, we will further discuss the down-selection from the </w:t>
      </w:r>
      <w:r w:rsidR="0001724E">
        <w:rPr>
          <w:rFonts w:eastAsiaTheme="minorEastAsia"/>
          <w:lang w:eastAsia="zh-CN"/>
        </w:rPr>
        <w:t>alternatives</w:t>
      </w:r>
      <w:r>
        <w:rPr>
          <w:rFonts w:eastAsiaTheme="minorEastAsia"/>
          <w:lang w:eastAsia="zh-CN"/>
        </w:rPr>
        <w:t>.</w:t>
      </w:r>
    </w:p>
    <w:p w14:paraId="6E330FE3" w14:textId="7CBA7CC6" w:rsidR="00C76556" w:rsidRDefault="00C76556" w:rsidP="00C057E4">
      <w:pPr>
        <w:pStyle w:val="30"/>
        <w:rPr>
          <w:lang w:eastAsia="zh-CN"/>
        </w:rPr>
      </w:pPr>
      <w:r w:rsidRPr="00C057E4">
        <w:rPr>
          <w:rFonts w:hint="eastAsia"/>
          <w:lang w:eastAsia="zh-CN"/>
        </w:rPr>
        <w:t>2</w:t>
      </w:r>
      <w:r w:rsidRPr="00C057E4">
        <w:rPr>
          <w:lang w:eastAsia="zh-CN"/>
        </w:rPr>
        <w:t xml:space="preserve">.2.1 </w:t>
      </w:r>
      <w:r w:rsidR="00EF71A7">
        <w:rPr>
          <w:lang w:eastAsia="zh-CN"/>
        </w:rPr>
        <w:t xml:space="preserve">Indication </w:t>
      </w:r>
      <w:r w:rsidR="00C057E4">
        <w:rPr>
          <w:lang w:eastAsia="zh-CN"/>
        </w:rPr>
        <w:t>in beam manner</w:t>
      </w:r>
    </w:p>
    <w:p w14:paraId="1384C517" w14:textId="25CB0272" w:rsidR="00C057E4" w:rsidRDefault="009451EC" w:rsidP="002C6B89">
      <w:pPr>
        <w:jc w:val="both"/>
        <w:rPr>
          <w:lang w:eastAsia="zh-CN"/>
        </w:rPr>
      </w:pPr>
      <w:r>
        <w:rPr>
          <w:rFonts w:hint="eastAsia"/>
          <w:lang w:eastAsia="zh-CN"/>
        </w:rPr>
        <w:t>There</w:t>
      </w:r>
      <w:r>
        <w:rPr>
          <w:lang w:eastAsia="zh-CN"/>
        </w:rPr>
        <w:t xml:space="preserve"> are </w:t>
      </w:r>
      <w:r w:rsidR="007353AB">
        <w:rPr>
          <w:lang w:eastAsia="zh-CN"/>
        </w:rPr>
        <w:t xml:space="preserve">two alternatives </w:t>
      </w:r>
      <w:r w:rsidR="00EF05D3">
        <w:rPr>
          <w:lang w:eastAsia="zh-CN"/>
        </w:rPr>
        <w:t xml:space="preserve">about the availability information indication in beam manner, which Alt 1 is </w:t>
      </w:r>
      <w:r w:rsidR="002C6B89">
        <w:rPr>
          <w:lang w:eastAsia="zh-CN"/>
        </w:rPr>
        <w:t xml:space="preserve">only the availability information of </w:t>
      </w:r>
      <w:r w:rsidR="002C6B89" w:rsidRPr="002C6B89">
        <w:rPr>
          <w:lang w:eastAsia="zh-CN"/>
        </w:rPr>
        <w:t xml:space="preserve">RS with the same </w:t>
      </w:r>
      <w:r w:rsidR="002C6B89">
        <w:rPr>
          <w:lang w:eastAsia="zh-CN"/>
        </w:rPr>
        <w:t>beam</w:t>
      </w:r>
      <w:r w:rsidR="002C6B89" w:rsidRPr="002C6B89">
        <w:rPr>
          <w:lang w:eastAsia="zh-CN"/>
        </w:rPr>
        <w:t xml:space="preserve"> as the L1 availability indication </w:t>
      </w:r>
      <w:r w:rsidR="002C6B89">
        <w:rPr>
          <w:lang w:eastAsia="zh-CN"/>
        </w:rPr>
        <w:t>is indicated</w:t>
      </w:r>
      <w:r w:rsidR="0090289C">
        <w:rPr>
          <w:lang w:eastAsia="zh-CN"/>
        </w:rPr>
        <w:t>, i.e., beam</w:t>
      </w:r>
      <w:r w:rsidR="002C6B89">
        <w:rPr>
          <w:lang w:eastAsia="zh-CN"/>
        </w:rPr>
        <w:t xml:space="preserve"> </w:t>
      </w:r>
      <w:r w:rsidR="0090289C">
        <w:rPr>
          <w:lang w:eastAsia="zh-CN"/>
        </w:rPr>
        <w:t xml:space="preserve">selective manner </w:t>
      </w:r>
      <w:r w:rsidR="002C6B89">
        <w:rPr>
          <w:lang w:eastAsia="zh-CN"/>
        </w:rPr>
        <w:t xml:space="preserve">and Alt 2 is </w:t>
      </w:r>
      <w:r w:rsidR="0090289C">
        <w:rPr>
          <w:lang w:eastAsia="zh-CN"/>
        </w:rPr>
        <w:t xml:space="preserve">the availability information of </w:t>
      </w:r>
      <w:r w:rsidR="0090289C" w:rsidRPr="002C6B89">
        <w:rPr>
          <w:lang w:eastAsia="zh-CN"/>
        </w:rPr>
        <w:t xml:space="preserve">RS </w:t>
      </w:r>
      <w:r w:rsidR="0090289C">
        <w:rPr>
          <w:lang w:eastAsia="zh-CN"/>
        </w:rPr>
        <w:t xml:space="preserve">of all beams are indicative in </w:t>
      </w:r>
      <w:r w:rsidR="0090289C" w:rsidRPr="002C6B89">
        <w:rPr>
          <w:lang w:eastAsia="zh-CN"/>
        </w:rPr>
        <w:t>L1 availability indication</w:t>
      </w:r>
      <w:r w:rsidR="0090289C">
        <w:rPr>
          <w:lang w:eastAsia="zh-CN"/>
        </w:rPr>
        <w:t xml:space="preserve">, i.e., full beam manner. We think the Alt 2 is more suitable than Alt 1, </w:t>
      </w:r>
      <w:r w:rsidR="00D273BC">
        <w:rPr>
          <w:lang w:eastAsia="zh-CN"/>
        </w:rPr>
        <w:t>because it’s UE</w:t>
      </w:r>
      <w:r w:rsidR="00F52148">
        <w:rPr>
          <w:lang w:eastAsia="zh-CN"/>
        </w:rPr>
        <w:t>’</w:t>
      </w:r>
      <w:r w:rsidR="00D273BC">
        <w:rPr>
          <w:lang w:eastAsia="zh-CN"/>
        </w:rPr>
        <w:t xml:space="preserve">s implementation </w:t>
      </w:r>
      <w:r w:rsidR="00533016">
        <w:rPr>
          <w:lang w:eastAsia="zh-CN"/>
        </w:rPr>
        <w:t xml:space="preserve">to decide which RS </w:t>
      </w:r>
      <w:r w:rsidR="00954D48">
        <w:rPr>
          <w:lang w:eastAsia="zh-CN"/>
        </w:rPr>
        <w:t>is</w:t>
      </w:r>
      <w:r w:rsidR="00533016">
        <w:rPr>
          <w:lang w:eastAsia="zh-CN"/>
        </w:rPr>
        <w:t xml:space="preserve"> used for tracking and AGC</w:t>
      </w:r>
      <w:r w:rsidR="00DD4E75">
        <w:rPr>
          <w:lang w:eastAsia="zh-CN"/>
        </w:rPr>
        <w:t xml:space="preserve">. In addition, </w:t>
      </w:r>
      <w:r w:rsidR="00533016">
        <w:rPr>
          <w:lang w:eastAsia="zh-CN"/>
        </w:rPr>
        <w:t xml:space="preserve">in current paging design, </w:t>
      </w:r>
      <w:r w:rsidR="00DD4E75" w:rsidRPr="00DD4E75">
        <w:rPr>
          <w:lang w:eastAsia="zh-CN"/>
        </w:rPr>
        <w:t>UE</w:t>
      </w:r>
      <w:r w:rsidR="00A52FF7">
        <w:rPr>
          <w:lang w:eastAsia="zh-CN"/>
        </w:rPr>
        <w:t xml:space="preserve"> also</w:t>
      </w:r>
      <w:r w:rsidR="00DD4E75" w:rsidRPr="00DD4E75">
        <w:rPr>
          <w:lang w:eastAsia="zh-CN"/>
        </w:rPr>
        <w:t xml:space="preserve"> assume</w:t>
      </w:r>
      <w:r w:rsidR="00A52FF7">
        <w:rPr>
          <w:lang w:eastAsia="zh-CN"/>
        </w:rPr>
        <w:t>s</w:t>
      </w:r>
      <w:r w:rsidR="00DD4E75" w:rsidRPr="00DD4E75">
        <w:rPr>
          <w:lang w:eastAsia="zh-CN"/>
        </w:rPr>
        <w:t xml:space="preserve"> that the same paging message and the same Short Message are repeated in all beams and </w:t>
      </w:r>
      <w:r w:rsidR="00DD4E75">
        <w:rPr>
          <w:lang w:eastAsia="zh-CN"/>
        </w:rPr>
        <w:t>it is also UE’s implementation</w:t>
      </w:r>
      <w:r w:rsidR="00DD4E75" w:rsidRPr="00DD4E75">
        <w:rPr>
          <w:lang w:eastAsia="zh-CN"/>
        </w:rPr>
        <w:t xml:space="preserve"> </w:t>
      </w:r>
      <w:r w:rsidR="00C8666D">
        <w:rPr>
          <w:lang w:eastAsia="zh-CN"/>
        </w:rPr>
        <w:t>of</w:t>
      </w:r>
      <w:r w:rsidR="00DD4E75" w:rsidRPr="00DD4E75">
        <w:rPr>
          <w:lang w:eastAsia="zh-CN"/>
        </w:rPr>
        <w:t xml:space="preserve"> the </w:t>
      </w:r>
      <w:r w:rsidR="00DD6F72">
        <w:rPr>
          <w:lang w:eastAsia="zh-CN"/>
        </w:rPr>
        <w:t xml:space="preserve">beam </w:t>
      </w:r>
      <w:r w:rsidR="00DD4E75" w:rsidRPr="00DD4E75">
        <w:rPr>
          <w:lang w:eastAsia="zh-CN"/>
        </w:rPr>
        <w:t>selection</w:t>
      </w:r>
      <w:r w:rsidR="00CE3B63">
        <w:rPr>
          <w:lang w:eastAsia="zh-CN"/>
        </w:rPr>
        <w:t xml:space="preserve">. </w:t>
      </w:r>
      <w:r w:rsidR="005A74C7">
        <w:rPr>
          <w:lang w:eastAsia="zh-CN"/>
        </w:rPr>
        <w:t>The TRS/CSI-RS availability indication is similar to the paging reception, especially we also support to using paging PDCCH as the availability indication signalling.</w:t>
      </w:r>
    </w:p>
    <w:p w14:paraId="19FD9130" w14:textId="58648B3F" w:rsidR="005A74C7" w:rsidRPr="000912FE" w:rsidRDefault="00111B7E" w:rsidP="00111B7E">
      <w:pPr>
        <w:jc w:val="both"/>
        <w:rPr>
          <w:b/>
          <w:bCs/>
          <w:lang w:eastAsia="zh-CN"/>
        </w:rPr>
      </w:pPr>
      <w:r w:rsidRPr="000912FE">
        <w:rPr>
          <w:rFonts w:hint="eastAsia"/>
          <w:b/>
          <w:bCs/>
          <w:lang w:eastAsia="zh-CN"/>
        </w:rPr>
        <w:t>P</w:t>
      </w:r>
      <w:r w:rsidRPr="000912FE">
        <w:rPr>
          <w:b/>
          <w:bCs/>
          <w:lang w:eastAsia="zh-CN"/>
        </w:rPr>
        <w:t>roposal 5. Support</w:t>
      </w:r>
      <w:r w:rsidR="00BF3910" w:rsidRPr="000912FE">
        <w:rPr>
          <w:b/>
          <w:bCs/>
          <w:lang w:eastAsia="zh-CN"/>
        </w:rPr>
        <w:t xml:space="preserve"> </w:t>
      </w:r>
      <w:r w:rsidRPr="000912FE">
        <w:rPr>
          <w:b/>
          <w:bCs/>
          <w:lang w:eastAsia="zh-CN"/>
        </w:rPr>
        <w:t>Alt2: L1 availability indication at an occasion can provide availability/unavailability information for RS resources with QCL references not confined to be the same as for the L1 availability indication occasion</w:t>
      </w:r>
      <w:r w:rsidR="000912FE" w:rsidRPr="000912FE">
        <w:rPr>
          <w:b/>
          <w:bCs/>
          <w:lang w:eastAsia="zh-CN"/>
        </w:rPr>
        <w:t>.</w:t>
      </w:r>
    </w:p>
    <w:p w14:paraId="4477C9F1" w14:textId="3D132FC6" w:rsidR="00B949BB" w:rsidRPr="00C057E4" w:rsidRDefault="00B949BB" w:rsidP="00B949BB">
      <w:pPr>
        <w:pStyle w:val="30"/>
        <w:rPr>
          <w:lang w:eastAsia="zh-CN"/>
        </w:rPr>
      </w:pPr>
      <w:r>
        <w:rPr>
          <w:lang w:eastAsia="zh-CN"/>
        </w:rPr>
        <w:t>2.2.</w:t>
      </w:r>
      <w:r w:rsidR="002A6586">
        <w:rPr>
          <w:lang w:eastAsia="zh-CN"/>
        </w:rPr>
        <w:t>2</w:t>
      </w:r>
      <w:r>
        <w:rPr>
          <w:lang w:eastAsia="zh-CN"/>
        </w:rPr>
        <w:t xml:space="preserve"> Indication in bitmap or codepoint</w:t>
      </w:r>
    </w:p>
    <w:p w14:paraId="12FD59DB" w14:textId="3A34073F" w:rsidR="00A24730" w:rsidRDefault="007C5D7E" w:rsidP="00404BD4">
      <w:pPr>
        <w:jc w:val="both"/>
        <w:rPr>
          <w:lang w:eastAsia="zh-CN"/>
        </w:rPr>
      </w:pPr>
      <w:r>
        <w:rPr>
          <w:lang w:eastAsia="zh-CN"/>
        </w:rPr>
        <w:t>Another issue is whether to use bitmap or codepoint as the L1 availability indication signalling design.</w:t>
      </w:r>
      <w:r w:rsidR="006015E8">
        <w:rPr>
          <w:lang w:eastAsia="zh-CN"/>
        </w:rPr>
        <w:t xml:space="preserve"> In comparison between bitmap or codepoint, the maximum information bits overhead is the same. Assuming N RS resources are configured by SIB, the bitmap length is N</w:t>
      </w:r>
      <w:r w:rsidR="00322A92">
        <w:rPr>
          <w:lang w:eastAsia="zh-CN"/>
        </w:rPr>
        <w:t xml:space="preserve"> </w:t>
      </w:r>
      <w:r w:rsidR="0043426A">
        <w:rPr>
          <w:lang w:eastAsia="zh-CN"/>
        </w:rPr>
        <w:t xml:space="preserve">bits </w:t>
      </w:r>
      <w:r w:rsidR="00322A92">
        <w:rPr>
          <w:lang w:eastAsia="zh-CN"/>
        </w:rPr>
        <w:t>and</w:t>
      </w:r>
      <w:r w:rsidR="006015E8">
        <w:rPr>
          <w:lang w:eastAsia="zh-CN"/>
        </w:rPr>
        <w:t xml:space="preserve"> total </w:t>
      </w:r>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N</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N</m:t>
            </m:r>
          </m:sup>
        </m:sSup>
      </m:oMath>
      <w:r w:rsidR="006015E8">
        <w:rPr>
          <w:rFonts w:hint="eastAsia"/>
          <w:lang w:eastAsia="zh-CN"/>
        </w:rPr>
        <w:t xml:space="preserve"> </w:t>
      </w:r>
      <w:r w:rsidR="006015E8">
        <w:rPr>
          <w:lang w:eastAsia="zh-CN"/>
        </w:rPr>
        <w:t xml:space="preserve">combinations of available RS resources indices </w:t>
      </w:r>
      <w:r w:rsidR="00D67BD1">
        <w:rPr>
          <w:lang w:eastAsia="zh-CN"/>
        </w:rPr>
        <w:t>require</w:t>
      </w:r>
      <w:r w:rsidR="00F227AA">
        <w:rPr>
          <w:lang w:eastAsia="zh-CN"/>
        </w:rPr>
        <w:t>s</w:t>
      </w:r>
      <w:r w:rsidR="006015E8">
        <w:rPr>
          <w:lang w:eastAsia="zh-CN"/>
        </w:rPr>
        <w:t xml:space="preserve"> N bits codepoint as well. From this point of view, the signalling</w:t>
      </w:r>
      <w:r w:rsidR="006821F1">
        <w:rPr>
          <w:lang w:eastAsia="zh-CN"/>
        </w:rPr>
        <w:t xml:space="preserve"> overhead is the same</w:t>
      </w:r>
      <w:r w:rsidR="006015E8">
        <w:rPr>
          <w:lang w:eastAsia="zh-CN"/>
        </w:rPr>
        <w:t xml:space="preserve">, but </w:t>
      </w:r>
      <w:r w:rsidR="006821F1">
        <w:rPr>
          <w:lang w:eastAsia="zh-CN"/>
        </w:rPr>
        <w:t>bitmap</w:t>
      </w:r>
      <w:r w:rsidR="006015E8">
        <w:rPr>
          <w:lang w:eastAsia="zh-CN"/>
        </w:rPr>
        <w:t xml:space="preserve"> is much straightforward </w:t>
      </w:r>
      <w:r w:rsidR="006F54C9">
        <w:rPr>
          <w:lang w:eastAsia="zh-CN"/>
        </w:rPr>
        <w:t xml:space="preserve">and flexible </w:t>
      </w:r>
      <w:r w:rsidR="006015E8">
        <w:rPr>
          <w:lang w:eastAsia="zh-CN"/>
        </w:rPr>
        <w:t xml:space="preserve">and the interpreting of indication is much simpler than </w:t>
      </w:r>
      <w:r w:rsidR="00D1176D">
        <w:rPr>
          <w:lang w:eastAsia="zh-CN"/>
        </w:rPr>
        <w:t>codep</w:t>
      </w:r>
      <w:r w:rsidR="006F54C9">
        <w:rPr>
          <w:lang w:eastAsia="zh-CN"/>
        </w:rPr>
        <w:t>o</w:t>
      </w:r>
      <w:r w:rsidR="00D1176D">
        <w:rPr>
          <w:lang w:eastAsia="zh-CN"/>
        </w:rPr>
        <w:t>int</w:t>
      </w:r>
      <w:r w:rsidR="00DA75A6">
        <w:rPr>
          <w:lang w:eastAsia="zh-CN"/>
        </w:rPr>
        <w:t>.</w:t>
      </w:r>
      <w:r w:rsidR="006015E8">
        <w:rPr>
          <w:lang w:eastAsia="zh-CN"/>
        </w:rPr>
        <w:t xml:space="preserve"> Therefore, </w:t>
      </w:r>
      <w:r w:rsidR="00DE18AA">
        <w:rPr>
          <w:lang w:eastAsia="zh-CN"/>
        </w:rPr>
        <w:t xml:space="preserve">bitmap can be used </w:t>
      </w:r>
      <w:r w:rsidR="006015E8">
        <w:rPr>
          <w:lang w:eastAsia="zh-CN"/>
        </w:rPr>
        <w:t>as the indication method.</w:t>
      </w:r>
    </w:p>
    <w:p w14:paraId="700AF288" w14:textId="18B28560" w:rsidR="00C057E4" w:rsidRPr="00437355" w:rsidRDefault="0018745D" w:rsidP="00437355">
      <w:pPr>
        <w:jc w:val="both"/>
        <w:rPr>
          <w:b/>
          <w:bCs/>
          <w:lang w:eastAsia="zh-CN"/>
        </w:rPr>
      </w:pPr>
      <w:r w:rsidRPr="00437355">
        <w:rPr>
          <w:rFonts w:ascii="Times" w:eastAsia="Batang" w:hAnsi="Times"/>
          <w:b/>
          <w:bCs/>
          <w:lang w:eastAsia="en-US"/>
        </w:rPr>
        <w:t xml:space="preserve">Proposal 6. </w:t>
      </w:r>
      <w:r w:rsidR="00A24730" w:rsidRPr="00437355">
        <w:rPr>
          <w:rFonts w:ascii="Times" w:eastAsia="Batang" w:hAnsi="Times"/>
          <w:b/>
          <w:bCs/>
          <w:lang w:eastAsia="en-US"/>
        </w:rPr>
        <w:t>Support using a bitmap to indicate the availability/unavailability information for configured RS resources</w:t>
      </w:r>
      <w:r w:rsidR="00984D7B" w:rsidRPr="00437355">
        <w:rPr>
          <w:rFonts w:ascii="Times" w:eastAsia="Batang" w:hAnsi="Times"/>
          <w:b/>
          <w:bCs/>
          <w:lang w:eastAsia="en-US"/>
        </w:rPr>
        <w:t>.</w:t>
      </w:r>
    </w:p>
    <w:p w14:paraId="6A3A4D10" w14:textId="77777777" w:rsidR="00D67A1F" w:rsidRPr="00C057E4" w:rsidRDefault="00D67A1F" w:rsidP="00D67A1F">
      <w:pPr>
        <w:pStyle w:val="30"/>
        <w:rPr>
          <w:lang w:eastAsia="zh-CN"/>
        </w:rPr>
      </w:pPr>
      <w:r>
        <w:rPr>
          <w:lang w:eastAsia="zh-CN"/>
        </w:rPr>
        <w:t xml:space="preserve">2.2.3 </w:t>
      </w:r>
      <w:bookmarkStart w:id="6" w:name="_Hlk83560388"/>
      <w:r>
        <w:rPr>
          <w:lang w:eastAsia="zh-CN"/>
        </w:rPr>
        <w:t>Validity time</w:t>
      </w:r>
      <w:bookmarkEnd w:id="6"/>
      <w:r>
        <w:rPr>
          <w:lang w:eastAsia="zh-CN"/>
        </w:rPr>
        <w:t xml:space="preserve"> and reference point</w:t>
      </w:r>
    </w:p>
    <w:p w14:paraId="59AB4384" w14:textId="77777777" w:rsidR="00D67A1F" w:rsidRDefault="00D67A1F" w:rsidP="00D67A1F">
      <w:pPr>
        <w:jc w:val="both"/>
        <w:rPr>
          <w:rFonts w:eastAsia="Malgun Gothic"/>
          <w:lang w:eastAsia="ko-KR"/>
        </w:rPr>
      </w:pPr>
      <w:r>
        <w:rPr>
          <w:rFonts w:eastAsia="Malgun Gothic"/>
          <w:lang w:eastAsia="ko-KR"/>
        </w:rPr>
        <w:t xml:space="preserve">Some alternatives about validity time and </w:t>
      </w:r>
      <w:r w:rsidRPr="00A323CF">
        <w:rPr>
          <w:rFonts w:eastAsia="Malgun Gothic" w:hint="eastAsia"/>
          <w:lang w:eastAsia="ko-KR"/>
        </w:rPr>
        <w:t>reference</w:t>
      </w:r>
      <w:r>
        <w:rPr>
          <w:rFonts w:eastAsia="Malgun Gothic"/>
          <w:lang w:eastAsia="ko-KR"/>
        </w:rPr>
        <w:t xml:space="preserve"> point were agreed in last RAN1 meeting. As the discussion in section 2.1, we support both paging DCI and PDCCH-based PEI for availability indication signalling, and the discussion of this issue is also related to the availability indication design.</w:t>
      </w:r>
    </w:p>
    <w:p w14:paraId="1A49FD97" w14:textId="77777777" w:rsidR="00D67A1F" w:rsidRDefault="00D67A1F" w:rsidP="00D67A1F">
      <w:pPr>
        <w:jc w:val="both"/>
        <w:rPr>
          <w:rFonts w:eastAsia="Malgun Gothic"/>
          <w:b/>
          <w:bCs/>
          <w:u w:val="single"/>
          <w:lang w:eastAsia="ko-KR"/>
        </w:rPr>
      </w:pPr>
      <w:r w:rsidRPr="00FF1DC6">
        <w:rPr>
          <w:rFonts w:eastAsia="Malgun Gothic"/>
          <w:b/>
          <w:bCs/>
          <w:u w:val="single"/>
          <w:lang w:eastAsia="ko-KR"/>
        </w:rPr>
        <w:t>Validity time</w:t>
      </w:r>
    </w:p>
    <w:p w14:paraId="23924D25" w14:textId="77777777" w:rsidR="00D67A1F" w:rsidRDefault="00D67A1F" w:rsidP="00D67A1F">
      <w:pPr>
        <w:jc w:val="both"/>
        <w:rPr>
          <w:rFonts w:eastAsia="Malgun Gothic"/>
          <w:lang w:eastAsia="ko-KR"/>
        </w:rPr>
      </w:pPr>
      <w:r>
        <w:rPr>
          <w:rFonts w:eastAsiaTheme="minorEastAsia" w:hint="eastAsia"/>
          <w:lang w:eastAsia="zh-CN"/>
        </w:rPr>
        <w:t>F</w:t>
      </w:r>
      <w:r>
        <w:rPr>
          <w:rFonts w:eastAsiaTheme="minorEastAsia"/>
          <w:lang w:eastAsia="zh-CN"/>
        </w:rPr>
        <w:t xml:space="preserve">or PEI based </w:t>
      </w:r>
      <w:r w:rsidRPr="001763C2">
        <w:rPr>
          <w:rFonts w:eastAsia="Malgun Gothic"/>
          <w:lang w:eastAsia="ko-KR"/>
        </w:rPr>
        <w:t>availability indication, Alt-</w:t>
      </w:r>
      <w:r>
        <w:rPr>
          <w:rFonts w:eastAsia="Malgun Gothic"/>
          <w:lang w:eastAsia="ko-KR"/>
        </w:rPr>
        <w:t>2</w:t>
      </w:r>
      <w:r w:rsidRPr="001763C2">
        <w:rPr>
          <w:rFonts w:eastAsia="Malgun Gothic"/>
          <w:lang w:eastAsia="ko-KR"/>
        </w:rPr>
        <w:t xml:space="preserve"> is much suitable.</w:t>
      </w:r>
    </w:p>
    <w:p w14:paraId="3EA63C43" w14:textId="77777777" w:rsidR="00D67A1F" w:rsidRDefault="00D67A1F" w:rsidP="00D67A1F">
      <w:pPr>
        <w:pStyle w:val="aff"/>
        <w:numPr>
          <w:ilvl w:val="0"/>
          <w:numId w:val="31"/>
        </w:numPr>
        <w:ind w:leftChars="0"/>
        <w:jc w:val="both"/>
        <w:rPr>
          <w:rFonts w:eastAsia="Malgun Gothic"/>
          <w:lang w:eastAsia="ko-KR"/>
        </w:rPr>
      </w:pPr>
      <w:r>
        <w:rPr>
          <w:rFonts w:eastAsiaTheme="minorEastAsia" w:hint="eastAsia"/>
          <w:lang w:eastAsia="zh-CN"/>
        </w:rPr>
        <w:t>F</w:t>
      </w:r>
      <w:r>
        <w:rPr>
          <w:rFonts w:eastAsiaTheme="minorEastAsia"/>
          <w:lang w:eastAsia="zh-CN"/>
        </w:rPr>
        <w:t xml:space="preserve">or Alt-4, when UE will be paged and receiving PEI is </w:t>
      </w:r>
      <w:r w:rsidRPr="00227FFB">
        <w:rPr>
          <w:rFonts w:eastAsia="Malgun Gothic"/>
          <w:lang w:eastAsia="ko-KR"/>
        </w:rPr>
        <w:t>unpredictable</w:t>
      </w:r>
      <w:r>
        <w:rPr>
          <w:rFonts w:eastAsia="Malgun Gothic"/>
          <w:lang w:eastAsia="ko-KR"/>
        </w:rPr>
        <w:t>.</w:t>
      </w:r>
      <w:r>
        <w:rPr>
          <w:rFonts w:eastAsiaTheme="minorEastAsia"/>
          <w:lang w:eastAsia="zh-CN"/>
        </w:rPr>
        <w:t xml:space="preserve"> </w:t>
      </w:r>
      <w:r>
        <w:rPr>
          <w:rFonts w:eastAsia="Malgun Gothic"/>
          <w:lang w:eastAsia="ko-KR"/>
        </w:rPr>
        <w:t>I</w:t>
      </w:r>
      <w:r w:rsidRPr="00227FFB">
        <w:rPr>
          <w:rFonts w:eastAsia="Malgun Gothic"/>
          <w:lang w:eastAsia="ko-KR"/>
        </w:rPr>
        <w:t>f Alt-4 is adopted, gNB should maintain the transmitting of available RS</w:t>
      </w:r>
      <w:r>
        <w:rPr>
          <w:rFonts w:eastAsia="Malgun Gothic"/>
          <w:lang w:eastAsia="ko-KR"/>
        </w:rPr>
        <w:t xml:space="preserve"> before UE receive next PEI</w:t>
      </w:r>
      <w:r w:rsidRPr="00227FFB">
        <w:rPr>
          <w:rFonts w:eastAsia="Malgun Gothic"/>
          <w:lang w:eastAsia="ko-KR"/>
        </w:rPr>
        <w:t xml:space="preserve"> which is conflict with </w:t>
      </w:r>
      <w:proofErr w:type="spellStart"/>
      <w:r w:rsidRPr="00227FFB">
        <w:rPr>
          <w:rFonts w:eastAsia="Malgun Gothic"/>
          <w:lang w:eastAsia="ko-KR"/>
        </w:rPr>
        <w:t>gNB’s</w:t>
      </w:r>
      <w:proofErr w:type="spellEnd"/>
      <w:r w:rsidRPr="00227FFB">
        <w:rPr>
          <w:rFonts w:eastAsia="Malgun Gothic"/>
          <w:lang w:eastAsia="ko-KR"/>
        </w:rPr>
        <w:t xml:space="preserve"> implementation to transmit the RS or not. Thus, Alt-4 should not be supported. </w:t>
      </w:r>
    </w:p>
    <w:p w14:paraId="0A62BC8C" w14:textId="77777777" w:rsidR="00D67A1F" w:rsidRPr="0092148E" w:rsidRDefault="00D67A1F" w:rsidP="00D67A1F">
      <w:pPr>
        <w:pStyle w:val="aff"/>
        <w:numPr>
          <w:ilvl w:val="0"/>
          <w:numId w:val="32"/>
        </w:numPr>
        <w:ind w:leftChars="0"/>
        <w:jc w:val="both"/>
        <w:rPr>
          <w:rFonts w:eastAsia="Malgun Gothic"/>
          <w:lang w:eastAsia="ko-KR"/>
        </w:rPr>
      </w:pPr>
      <w:r>
        <w:rPr>
          <w:rFonts w:eastAsiaTheme="minorEastAsia" w:hint="eastAsia"/>
          <w:lang w:eastAsia="zh-CN"/>
        </w:rPr>
        <w:t>F</w:t>
      </w:r>
      <w:r>
        <w:rPr>
          <w:rFonts w:eastAsiaTheme="minorEastAsia"/>
          <w:lang w:eastAsia="zh-CN"/>
        </w:rPr>
        <w:t>or Alt-3, i</w:t>
      </w:r>
      <w:r w:rsidRPr="00E73741">
        <w:rPr>
          <w:rFonts w:eastAsiaTheme="minorEastAsia"/>
          <w:lang w:eastAsia="zh-CN"/>
        </w:rPr>
        <w:t xml:space="preserve">t was agreed that UE subgrouping is carried in PDCCH-based PEI, in order to guarantee the detection performance, the DCI size of </w:t>
      </w:r>
      <w:r>
        <w:rPr>
          <w:rFonts w:eastAsiaTheme="minorEastAsia"/>
          <w:lang w:eastAsia="zh-CN"/>
        </w:rPr>
        <w:t>PEI</w:t>
      </w:r>
      <w:r w:rsidRPr="00E73741">
        <w:rPr>
          <w:rFonts w:eastAsiaTheme="minorEastAsia"/>
          <w:lang w:eastAsia="zh-CN"/>
        </w:rPr>
        <w:t xml:space="preserve"> should not be increased too much, therefore Alt</w:t>
      </w:r>
      <w:r>
        <w:rPr>
          <w:rFonts w:eastAsiaTheme="minorEastAsia"/>
          <w:lang w:eastAsia="zh-CN"/>
        </w:rPr>
        <w:t>-</w:t>
      </w:r>
      <w:r w:rsidRPr="00E73741">
        <w:rPr>
          <w:rFonts w:eastAsiaTheme="minorEastAsia"/>
          <w:lang w:eastAsia="zh-CN"/>
        </w:rPr>
        <w:t>3 is not suitable for PEI as the availability indication.</w:t>
      </w:r>
    </w:p>
    <w:p w14:paraId="08E7F10C" w14:textId="77777777" w:rsidR="00D67A1F" w:rsidRPr="002E121E" w:rsidRDefault="00D67A1F" w:rsidP="00D67A1F">
      <w:pPr>
        <w:pStyle w:val="aff"/>
        <w:numPr>
          <w:ilvl w:val="0"/>
          <w:numId w:val="32"/>
        </w:numPr>
        <w:ind w:leftChars="0"/>
        <w:jc w:val="both"/>
        <w:rPr>
          <w:rFonts w:eastAsia="Malgun Gothic"/>
          <w:lang w:eastAsia="ko-KR"/>
        </w:rPr>
      </w:pPr>
      <w:r>
        <w:rPr>
          <w:rFonts w:eastAsiaTheme="minorEastAsia"/>
          <w:lang w:eastAsia="zh-CN"/>
        </w:rPr>
        <w:t xml:space="preserve">Comparing with Alt-1 and Alt-2, Alt-2 is much suitable. </w:t>
      </w:r>
      <w:r>
        <w:rPr>
          <w:rFonts w:eastAsia="Malgun Gothic"/>
          <w:lang w:eastAsia="ko-KR"/>
        </w:rPr>
        <w:t>As we all know, the most important function of TRS/CSI-RS is assisting AGC and T/F tracking before receiving PO</w:t>
      </w:r>
      <w:r>
        <w:rPr>
          <w:rFonts w:eastAsiaTheme="minorEastAsia" w:hint="eastAsia"/>
          <w:lang w:eastAsia="zh-CN"/>
        </w:rPr>
        <w:t>,</w:t>
      </w:r>
      <w:r>
        <w:rPr>
          <w:rFonts w:eastAsiaTheme="minorEastAsia"/>
          <w:lang w:eastAsia="zh-CN"/>
        </w:rPr>
        <w:t xml:space="preserve"> it is a straightforward method to define a window before PO as validity time combined with PEI. For example, if PEI indicates some TRS/CSI-RS are </w:t>
      </w:r>
      <w:r>
        <w:rPr>
          <w:rFonts w:eastAsiaTheme="minorEastAsia"/>
          <w:lang w:eastAsia="zh-CN"/>
        </w:rPr>
        <w:lastRenderedPageBreak/>
        <w:t>available, UE can assume these RS(s) are available in a window before the PO which associated the PEI, else, UE can only use SSB for AGC and T/F tracking.</w:t>
      </w:r>
    </w:p>
    <w:p w14:paraId="451716F3" w14:textId="77777777" w:rsidR="00D67A1F" w:rsidRDefault="00D67A1F" w:rsidP="00D67A1F">
      <w:pPr>
        <w:jc w:val="both"/>
        <w:rPr>
          <w:rFonts w:eastAsia="Malgun Gothic"/>
          <w:lang w:eastAsia="ko-KR"/>
        </w:rPr>
      </w:pPr>
      <w:r w:rsidRPr="001763C2">
        <w:rPr>
          <w:rFonts w:eastAsia="Malgun Gothic" w:hint="eastAsia"/>
          <w:lang w:eastAsia="ko-KR"/>
        </w:rPr>
        <w:t>F</w:t>
      </w:r>
      <w:r w:rsidRPr="001763C2">
        <w:rPr>
          <w:rFonts w:eastAsia="Malgun Gothic"/>
          <w:lang w:eastAsia="ko-KR"/>
        </w:rPr>
        <w:t xml:space="preserve">or paging PDCCH based availability indication, Alt-1 is much suitable. </w:t>
      </w:r>
    </w:p>
    <w:p w14:paraId="21D84DF5" w14:textId="77777777" w:rsidR="00D67A1F" w:rsidRDefault="00D67A1F" w:rsidP="00D67A1F">
      <w:pPr>
        <w:pStyle w:val="aff"/>
        <w:numPr>
          <w:ilvl w:val="0"/>
          <w:numId w:val="31"/>
        </w:numPr>
        <w:ind w:leftChars="0"/>
        <w:jc w:val="both"/>
        <w:rPr>
          <w:rFonts w:eastAsia="Malgun Gothic"/>
          <w:lang w:eastAsia="ko-KR"/>
        </w:rPr>
      </w:pPr>
      <w:r>
        <w:rPr>
          <w:rFonts w:eastAsia="Malgun Gothic"/>
          <w:lang w:eastAsia="ko-KR"/>
        </w:rPr>
        <w:t>It has the similar reason as PEI to not support Alt-4. A</w:t>
      </w:r>
      <w:r w:rsidRPr="00227FFB">
        <w:rPr>
          <w:rFonts w:eastAsia="Malgun Gothic"/>
          <w:lang w:eastAsia="ko-KR"/>
        </w:rPr>
        <w:t>s the discussion in section 2.</w:t>
      </w:r>
      <w:r>
        <w:rPr>
          <w:rFonts w:eastAsia="Malgun Gothic"/>
          <w:lang w:eastAsia="ko-KR"/>
        </w:rPr>
        <w:t>1</w:t>
      </w:r>
      <w:r w:rsidRPr="00227FFB">
        <w:rPr>
          <w:rFonts w:eastAsia="Malgun Gothic"/>
          <w:lang w:eastAsia="ko-KR"/>
        </w:rPr>
        <w:t>.1, we don’t support indicating the availability of TRS/CSI-RS only in paging PDCCH without short message and/or scheduling information, that means the next occasion of UE receive the paging PDCCH as availability indication is</w:t>
      </w:r>
      <w:r>
        <w:rPr>
          <w:rFonts w:eastAsia="Malgun Gothic"/>
          <w:lang w:eastAsia="ko-KR"/>
        </w:rPr>
        <w:t xml:space="preserve"> also</w:t>
      </w:r>
      <w:r w:rsidRPr="00227FFB">
        <w:rPr>
          <w:rFonts w:eastAsia="Malgun Gothic"/>
          <w:lang w:eastAsia="ko-KR"/>
        </w:rPr>
        <w:t xml:space="preserve"> unpredictable, and Alt-4 </w:t>
      </w:r>
      <w:r>
        <w:rPr>
          <w:rFonts w:eastAsia="Malgun Gothic"/>
          <w:lang w:eastAsia="ko-KR"/>
        </w:rPr>
        <w:t>requires</w:t>
      </w:r>
      <w:r w:rsidRPr="00227FFB">
        <w:rPr>
          <w:rFonts w:eastAsia="Malgun Gothic"/>
          <w:lang w:eastAsia="ko-KR"/>
        </w:rPr>
        <w:t xml:space="preserve"> gNB </w:t>
      </w:r>
      <w:r>
        <w:rPr>
          <w:rFonts w:eastAsia="Malgun Gothic"/>
          <w:lang w:eastAsia="ko-KR"/>
        </w:rPr>
        <w:t xml:space="preserve">always </w:t>
      </w:r>
      <w:r w:rsidRPr="00227FFB">
        <w:rPr>
          <w:rFonts w:eastAsia="Malgun Gothic"/>
          <w:lang w:eastAsia="ko-KR"/>
        </w:rPr>
        <w:t xml:space="preserve">transmitting of available RS. </w:t>
      </w:r>
    </w:p>
    <w:p w14:paraId="02337624" w14:textId="77777777" w:rsidR="00D67A1F" w:rsidRPr="00C32516" w:rsidRDefault="00D67A1F" w:rsidP="00D67A1F">
      <w:pPr>
        <w:pStyle w:val="aff"/>
        <w:numPr>
          <w:ilvl w:val="0"/>
          <w:numId w:val="31"/>
        </w:numPr>
        <w:ind w:leftChars="0"/>
        <w:jc w:val="both"/>
        <w:rPr>
          <w:rFonts w:eastAsia="Malgun Gothic"/>
          <w:lang w:eastAsia="ko-KR"/>
        </w:rPr>
      </w:pPr>
      <w:r w:rsidRPr="00227FFB">
        <w:rPr>
          <w:rFonts w:eastAsia="Malgun Gothic"/>
          <w:lang w:eastAsia="ko-KR"/>
        </w:rPr>
        <w:t xml:space="preserve">For Alt-1 and Alt-3, </w:t>
      </w:r>
      <w:r w:rsidRPr="00227FFB">
        <w:rPr>
          <w:rFonts w:eastAsiaTheme="minorEastAsia" w:hint="eastAsia"/>
          <w:lang w:eastAsia="zh-CN"/>
        </w:rPr>
        <w:t>A</w:t>
      </w:r>
      <w:r w:rsidRPr="00227FFB">
        <w:rPr>
          <w:rFonts w:eastAsiaTheme="minorEastAsia"/>
          <w:lang w:eastAsia="zh-CN"/>
        </w:rPr>
        <w:t xml:space="preserve">lt 3 is </w:t>
      </w:r>
      <w:r>
        <w:rPr>
          <w:lang w:eastAsia="zh-CN"/>
        </w:rPr>
        <w:t xml:space="preserve">explicit validity time indication in the availability indication which is more flexible than Alt-1, but considering </w:t>
      </w:r>
      <w:r w:rsidRPr="00FE5B96">
        <w:rPr>
          <w:lang w:eastAsia="zh-CN"/>
        </w:rPr>
        <w:t xml:space="preserve">there are </w:t>
      </w:r>
      <w:r>
        <w:rPr>
          <w:lang w:eastAsia="zh-CN"/>
        </w:rPr>
        <w:t xml:space="preserve">only </w:t>
      </w:r>
      <w:r w:rsidRPr="00FE5B96">
        <w:rPr>
          <w:lang w:eastAsia="zh-CN"/>
        </w:rPr>
        <w:t>6 reserved bits in paging DCI, and the availability indication and UE subgrouping indication will use some reserved bits, whether there are still some reserved bits can be used to indicate the validity time is not clear.</w:t>
      </w:r>
    </w:p>
    <w:p w14:paraId="0B47F728" w14:textId="77777777" w:rsidR="00D67A1F" w:rsidRPr="002E121E" w:rsidRDefault="00D67A1F" w:rsidP="00D67A1F">
      <w:pPr>
        <w:pStyle w:val="aff"/>
        <w:numPr>
          <w:ilvl w:val="0"/>
          <w:numId w:val="31"/>
        </w:numPr>
        <w:ind w:leftChars="0"/>
        <w:jc w:val="both"/>
        <w:rPr>
          <w:rFonts w:eastAsia="Malgun Gothic"/>
          <w:lang w:eastAsia="ko-KR"/>
        </w:rPr>
      </w:pPr>
      <w:r>
        <w:rPr>
          <w:rFonts w:eastAsiaTheme="minorEastAsia"/>
          <w:lang w:eastAsia="zh-CN"/>
        </w:rPr>
        <w:t xml:space="preserve">For Alt-2, this method should be combined with the definition of a reference starting or ending point. But different from PEI which TRS/CSI-RS is used for </w:t>
      </w:r>
      <w:r>
        <w:rPr>
          <w:rFonts w:eastAsia="Malgun Gothic"/>
          <w:lang w:eastAsia="ko-KR"/>
        </w:rPr>
        <w:t xml:space="preserve">AGC and T/F tracking before receiving PO, the availability indication in paging PDCCH can only be used to indicate the TRS/CSI-RS at least from current PO, From this perspective of view, Alt-2 and Alt-1 are the same if the </w:t>
      </w:r>
      <w:r w:rsidRPr="0068307D">
        <w:rPr>
          <w:rFonts w:eastAsia="Malgun Gothic"/>
        </w:rPr>
        <w:t>predefined/configured window</w:t>
      </w:r>
      <w:r>
        <w:rPr>
          <w:rFonts w:eastAsia="Malgun Gothic"/>
        </w:rPr>
        <w:t xml:space="preserve"> has the same starting point as Alt-1.</w:t>
      </w:r>
    </w:p>
    <w:p w14:paraId="62E17639" w14:textId="77777777" w:rsidR="00D67A1F" w:rsidRDefault="00D67A1F" w:rsidP="00D67A1F">
      <w:pPr>
        <w:jc w:val="both"/>
        <w:rPr>
          <w:rFonts w:eastAsiaTheme="minorEastAsia"/>
          <w:b/>
          <w:bCs/>
          <w:u w:val="single"/>
          <w:lang w:eastAsia="zh-CN"/>
        </w:rPr>
      </w:pPr>
      <w:r>
        <w:rPr>
          <w:rFonts w:eastAsiaTheme="minorEastAsia"/>
          <w:b/>
          <w:bCs/>
          <w:u w:val="single"/>
          <w:lang w:eastAsia="zh-CN"/>
        </w:rPr>
        <w:t>R</w:t>
      </w:r>
      <w:r w:rsidRPr="003F7D8C">
        <w:rPr>
          <w:rFonts w:eastAsiaTheme="minorEastAsia"/>
          <w:b/>
          <w:bCs/>
          <w:u w:val="single"/>
          <w:lang w:eastAsia="zh-CN"/>
        </w:rPr>
        <w:t>eference point</w:t>
      </w:r>
    </w:p>
    <w:p w14:paraId="7E815E7B" w14:textId="77777777" w:rsidR="00D67A1F" w:rsidRDefault="00D67A1F" w:rsidP="00D67A1F">
      <w:pPr>
        <w:jc w:val="both"/>
        <w:rPr>
          <w:rFonts w:eastAsia="Malgun Gothic"/>
          <w:lang w:eastAsia="ko-KR"/>
        </w:rPr>
      </w:pPr>
      <w:r w:rsidRPr="00916F84">
        <w:rPr>
          <w:rFonts w:eastAsiaTheme="minorEastAsia" w:hint="eastAsia"/>
          <w:lang w:eastAsia="zh-CN"/>
        </w:rPr>
        <w:t>F</w:t>
      </w:r>
      <w:r w:rsidRPr="00916F84">
        <w:rPr>
          <w:rFonts w:eastAsiaTheme="minorEastAsia"/>
          <w:lang w:eastAsia="zh-CN"/>
        </w:rPr>
        <w:t xml:space="preserve">or PEI based </w:t>
      </w:r>
      <w:r w:rsidRPr="00916F84">
        <w:rPr>
          <w:rFonts w:eastAsia="Malgun Gothic"/>
          <w:lang w:eastAsia="ko-KR"/>
        </w:rPr>
        <w:t xml:space="preserve">availability indication, Alt-2 is much suitable. </w:t>
      </w:r>
    </w:p>
    <w:p w14:paraId="44129A48" w14:textId="77777777" w:rsidR="00D67A1F" w:rsidRPr="00916F84" w:rsidRDefault="00D67A1F" w:rsidP="00D67A1F">
      <w:pPr>
        <w:pStyle w:val="aff"/>
        <w:numPr>
          <w:ilvl w:val="0"/>
          <w:numId w:val="31"/>
        </w:numPr>
        <w:ind w:leftChars="0"/>
        <w:jc w:val="both"/>
        <w:rPr>
          <w:rFonts w:eastAsiaTheme="minorEastAsia"/>
          <w:lang w:eastAsia="zh-CN"/>
        </w:rPr>
      </w:pPr>
      <w:r w:rsidRPr="00916F84">
        <w:rPr>
          <w:rFonts w:eastAsiaTheme="minorEastAsia"/>
          <w:lang w:eastAsia="zh-CN"/>
        </w:rPr>
        <w:t>As the discussion above, we think it should indicate the availability information before the associated PO and only Alt-2 can realize it.</w:t>
      </w:r>
    </w:p>
    <w:p w14:paraId="18B590E7" w14:textId="77777777" w:rsidR="00D67A1F" w:rsidRDefault="00D67A1F" w:rsidP="00D67A1F">
      <w:pPr>
        <w:jc w:val="both"/>
        <w:rPr>
          <w:rFonts w:eastAsia="Malgun Gothic"/>
          <w:lang w:eastAsia="ko-KR"/>
        </w:rPr>
      </w:pPr>
      <w:r w:rsidRPr="00916F84">
        <w:rPr>
          <w:rFonts w:eastAsiaTheme="minorEastAsia" w:hint="eastAsia"/>
          <w:lang w:eastAsia="zh-CN"/>
        </w:rPr>
        <w:t>F</w:t>
      </w:r>
      <w:r w:rsidRPr="00916F84">
        <w:rPr>
          <w:rFonts w:eastAsiaTheme="minorEastAsia"/>
          <w:lang w:eastAsia="zh-CN"/>
        </w:rPr>
        <w:t xml:space="preserve">or </w:t>
      </w:r>
      <w:r w:rsidRPr="00916F84">
        <w:rPr>
          <w:rFonts w:eastAsia="Malgun Gothic"/>
          <w:lang w:eastAsia="ko-KR"/>
        </w:rPr>
        <w:t>paging PDCCH based availability indication, Alt-2 is also much suitable.</w:t>
      </w:r>
    </w:p>
    <w:p w14:paraId="65B17486" w14:textId="62D128E7" w:rsidR="00D67A1F" w:rsidRPr="00792343" w:rsidRDefault="00D67A1F" w:rsidP="00D67A1F">
      <w:pPr>
        <w:pStyle w:val="aff"/>
        <w:numPr>
          <w:ilvl w:val="0"/>
          <w:numId w:val="31"/>
        </w:numPr>
        <w:ind w:leftChars="0"/>
        <w:jc w:val="both"/>
        <w:rPr>
          <w:rFonts w:eastAsiaTheme="minorEastAsia" w:hint="eastAsia"/>
          <w:lang w:eastAsia="zh-CN"/>
        </w:rPr>
      </w:pPr>
      <w:r w:rsidRPr="00995633">
        <w:rPr>
          <w:rFonts w:eastAsiaTheme="minorEastAsia"/>
          <w:lang w:eastAsia="zh-CN"/>
        </w:rPr>
        <w:t xml:space="preserve">Comparing between Alt-1 and Alt-3, if one UE will also be paged in next PO, the available RS indicated in Alt-3 can be used as T/F tacking but Alt-1 </w:t>
      </w:r>
      <w:proofErr w:type="spellStart"/>
      <w:r w:rsidRPr="00995633">
        <w:rPr>
          <w:rFonts w:eastAsiaTheme="minorEastAsia"/>
          <w:lang w:eastAsia="zh-CN"/>
        </w:rPr>
        <w:t>can not</w:t>
      </w:r>
      <w:proofErr w:type="spellEnd"/>
      <w:r w:rsidRPr="00995633">
        <w:rPr>
          <w:rFonts w:eastAsiaTheme="minorEastAsia"/>
          <w:lang w:eastAsia="zh-CN"/>
        </w:rPr>
        <w:t>. In addition, Alt-2 and Alt-3 means the same for paging PDCCH. In order to facilitate common design for PEI and paging PDCCH, Alt-2 can be supported.</w:t>
      </w:r>
    </w:p>
    <w:p w14:paraId="63D013CA" w14:textId="77777777" w:rsidR="00D67A1F" w:rsidRDefault="00D67A1F" w:rsidP="00D67A1F">
      <w:pPr>
        <w:jc w:val="both"/>
        <w:rPr>
          <w:b/>
          <w:bCs/>
          <w:lang w:eastAsia="zh-CN"/>
        </w:rPr>
      </w:pPr>
      <w:r w:rsidRPr="00203BD6">
        <w:rPr>
          <w:b/>
          <w:bCs/>
          <w:lang w:eastAsia="zh-CN"/>
        </w:rPr>
        <w:t>Proposal 7. For PEI based availability indication</w:t>
      </w:r>
      <w:r>
        <w:rPr>
          <w:b/>
          <w:bCs/>
          <w:lang w:eastAsia="zh-CN"/>
        </w:rPr>
        <w:t>:</w:t>
      </w:r>
    </w:p>
    <w:p w14:paraId="409427CA" w14:textId="77777777" w:rsidR="00D67A1F" w:rsidRDefault="00D67A1F" w:rsidP="00D67A1F">
      <w:pPr>
        <w:pStyle w:val="aff"/>
        <w:numPr>
          <w:ilvl w:val="0"/>
          <w:numId w:val="34"/>
        </w:numPr>
        <w:ind w:leftChars="0"/>
        <w:jc w:val="both"/>
        <w:rPr>
          <w:b/>
          <w:bCs/>
          <w:lang w:eastAsia="zh-CN"/>
        </w:rPr>
      </w:pPr>
      <w:r w:rsidRPr="00D67A1F">
        <w:rPr>
          <w:b/>
          <w:bCs/>
          <w:lang w:eastAsia="zh-CN"/>
        </w:rPr>
        <w:t>the validity time duration is a predefined window before the associated P</w:t>
      </w:r>
      <w:r>
        <w:rPr>
          <w:b/>
          <w:bCs/>
          <w:lang w:eastAsia="zh-CN"/>
        </w:rPr>
        <w:t>O;</w:t>
      </w:r>
    </w:p>
    <w:p w14:paraId="0EC75072" w14:textId="5D25FC6D" w:rsidR="00D67A1F" w:rsidRPr="00D67A1F" w:rsidRDefault="00D67A1F" w:rsidP="00D67A1F">
      <w:pPr>
        <w:pStyle w:val="aff"/>
        <w:numPr>
          <w:ilvl w:val="0"/>
          <w:numId w:val="34"/>
        </w:numPr>
        <w:ind w:leftChars="0"/>
        <w:jc w:val="both"/>
        <w:rPr>
          <w:b/>
          <w:bCs/>
          <w:lang w:eastAsia="zh-CN"/>
        </w:rPr>
      </w:pPr>
      <w:r w:rsidRPr="00D67A1F">
        <w:rPr>
          <w:b/>
          <w:bCs/>
          <w:lang w:eastAsia="zh-CN"/>
        </w:rPr>
        <w:t xml:space="preserve">the </w:t>
      </w:r>
      <w:r>
        <w:rPr>
          <w:b/>
          <w:bCs/>
          <w:lang w:eastAsia="zh-CN"/>
        </w:rPr>
        <w:t>reference point is</w:t>
      </w:r>
      <w:r w:rsidRPr="00D67A1F">
        <w:rPr>
          <w:b/>
          <w:bCs/>
          <w:lang w:eastAsia="zh-CN"/>
        </w:rPr>
        <w:t xml:space="preserve"> the time location where UE receives the indication.</w:t>
      </w:r>
    </w:p>
    <w:p w14:paraId="42738212" w14:textId="77777777" w:rsidR="00CF25CD" w:rsidRDefault="00D67A1F" w:rsidP="00D67A1F">
      <w:pPr>
        <w:jc w:val="both"/>
        <w:rPr>
          <w:b/>
          <w:bCs/>
          <w:lang w:eastAsia="zh-CN"/>
        </w:rPr>
      </w:pPr>
      <w:r w:rsidRPr="00F13F56">
        <w:rPr>
          <w:rFonts w:hint="eastAsia"/>
          <w:b/>
          <w:bCs/>
          <w:lang w:eastAsia="zh-CN"/>
        </w:rPr>
        <w:t>P</w:t>
      </w:r>
      <w:r w:rsidRPr="00F13F56">
        <w:rPr>
          <w:b/>
          <w:bCs/>
          <w:lang w:eastAsia="zh-CN"/>
        </w:rPr>
        <w:t xml:space="preserve">roposal </w:t>
      </w:r>
      <w:r>
        <w:rPr>
          <w:b/>
          <w:bCs/>
          <w:lang w:eastAsia="zh-CN"/>
        </w:rPr>
        <w:t>8</w:t>
      </w:r>
      <w:r w:rsidRPr="00F13F56">
        <w:rPr>
          <w:b/>
          <w:bCs/>
          <w:lang w:eastAsia="zh-CN"/>
        </w:rPr>
        <w:t xml:space="preserve">. </w:t>
      </w:r>
      <w:r>
        <w:rPr>
          <w:b/>
          <w:bCs/>
          <w:lang w:eastAsia="zh-CN"/>
        </w:rPr>
        <w:t xml:space="preserve">For </w:t>
      </w:r>
      <w:r w:rsidRPr="00567C29">
        <w:rPr>
          <w:b/>
          <w:bCs/>
          <w:lang w:eastAsia="zh-CN"/>
        </w:rPr>
        <w:t>paging PDCCH based availability indication</w:t>
      </w:r>
      <w:r w:rsidR="00CF25CD">
        <w:rPr>
          <w:b/>
          <w:bCs/>
          <w:lang w:eastAsia="zh-CN"/>
        </w:rPr>
        <w:t>:</w:t>
      </w:r>
    </w:p>
    <w:p w14:paraId="141F02D7" w14:textId="77777777" w:rsidR="00CF25CD" w:rsidRDefault="00D67A1F" w:rsidP="00CF25CD">
      <w:pPr>
        <w:pStyle w:val="aff"/>
        <w:numPr>
          <w:ilvl w:val="0"/>
          <w:numId w:val="34"/>
        </w:numPr>
        <w:ind w:leftChars="0"/>
        <w:jc w:val="both"/>
        <w:rPr>
          <w:b/>
          <w:bCs/>
          <w:lang w:eastAsia="zh-CN"/>
        </w:rPr>
      </w:pPr>
      <w:r>
        <w:rPr>
          <w:b/>
          <w:bCs/>
          <w:lang w:eastAsia="zh-CN"/>
        </w:rPr>
        <w:t>the</w:t>
      </w:r>
      <w:r w:rsidRPr="00976B20">
        <w:rPr>
          <w:b/>
          <w:bCs/>
          <w:lang w:eastAsia="zh-CN"/>
        </w:rPr>
        <w:t xml:space="preserve"> validity time</w:t>
      </w:r>
      <w:r>
        <w:rPr>
          <w:b/>
          <w:bCs/>
          <w:lang w:eastAsia="zh-CN"/>
        </w:rPr>
        <w:t xml:space="preserve"> duration</w:t>
      </w:r>
      <w:r w:rsidRPr="00976B20">
        <w:rPr>
          <w:b/>
          <w:bCs/>
          <w:lang w:eastAsia="zh-CN"/>
        </w:rPr>
        <w:t xml:space="preserve"> </w:t>
      </w:r>
      <w:r>
        <w:rPr>
          <w:b/>
          <w:bCs/>
          <w:lang w:eastAsia="zh-CN"/>
        </w:rPr>
        <w:t>is a value configured by higher layer</w:t>
      </w:r>
      <w:r w:rsidR="00CF25CD">
        <w:rPr>
          <w:b/>
          <w:bCs/>
          <w:lang w:eastAsia="zh-CN"/>
        </w:rPr>
        <w:t>;</w:t>
      </w:r>
    </w:p>
    <w:p w14:paraId="0F65D3A6" w14:textId="23266C8C" w:rsidR="00D67A1F" w:rsidRPr="00CF25CD" w:rsidRDefault="00CF25CD" w:rsidP="00CF25CD">
      <w:pPr>
        <w:pStyle w:val="aff"/>
        <w:numPr>
          <w:ilvl w:val="0"/>
          <w:numId w:val="34"/>
        </w:numPr>
        <w:ind w:leftChars="0"/>
        <w:jc w:val="both"/>
        <w:rPr>
          <w:b/>
          <w:bCs/>
          <w:lang w:eastAsia="zh-CN"/>
        </w:rPr>
      </w:pPr>
      <w:r w:rsidRPr="00CF25CD">
        <w:rPr>
          <w:b/>
          <w:bCs/>
          <w:lang w:eastAsia="zh-CN"/>
        </w:rPr>
        <w:t>the reference point is the time location where UE receives the indication</w:t>
      </w:r>
      <w:r w:rsidR="00D67A1F" w:rsidRPr="00CF25CD">
        <w:rPr>
          <w:b/>
          <w:bCs/>
          <w:lang w:eastAsia="zh-CN"/>
        </w:rPr>
        <w:t>.</w:t>
      </w:r>
    </w:p>
    <w:p w14:paraId="2544A162" w14:textId="19A1C6DC" w:rsidR="00B23373" w:rsidRPr="00500CFF" w:rsidRDefault="00B23373" w:rsidP="00500CFF">
      <w:pPr>
        <w:pStyle w:val="1"/>
        <w:numPr>
          <w:ilvl w:val="0"/>
          <w:numId w:val="4"/>
        </w:numPr>
        <w:jc w:val="both"/>
        <w:rPr>
          <w:rFonts w:ascii="Times New Roman" w:hAnsi="Times New Roman"/>
          <w:lang w:eastAsia="zh-CN"/>
        </w:rPr>
      </w:pPr>
      <w:r w:rsidRPr="00500CFF">
        <w:rPr>
          <w:rFonts w:ascii="Times New Roman" w:eastAsiaTheme="minorEastAsia" w:hAnsi="Times New Roman"/>
          <w:lang w:eastAsia="zh-CN"/>
        </w:rPr>
        <w:t>Conclusions</w:t>
      </w:r>
    </w:p>
    <w:p w14:paraId="1AF48D1D" w14:textId="4F298C89" w:rsidR="00F932B3" w:rsidRDefault="00C62879" w:rsidP="00500CFF">
      <w:pPr>
        <w:jc w:val="both"/>
        <w:rPr>
          <w:lang w:eastAsia="zh-CN"/>
        </w:rPr>
      </w:pPr>
      <w:r w:rsidRPr="00500CFF">
        <w:t>In this contribution,</w:t>
      </w:r>
      <w:r w:rsidR="00A02E53" w:rsidRPr="00500CFF">
        <w:t xml:space="preserve"> </w:t>
      </w:r>
      <w:r w:rsidR="00C329E4">
        <w:rPr>
          <w:lang w:eastAsia="zh-CN"/>
        </w:rPr>
        <w:t xml:space="preserve">availability information of TRS/CSI-RS </w:t>
      </w:r>
      <w:r w:rsidR="00DE3824" w:rsidRPr="00500CFF">
        <w:t xml:space="preserve">are </w:t>
      </w:r>
      <w:r w:rsidR="00693145" w:rsidRPr="00500CFF">
        <w:t>discussed</w:t>
      </w:r>
      <w:r w:rsidR="00115B1B" w:rsidRPr="00500CFF">
        <w:t>,</w:t>
      </w:r>
      <w:r w:rsidRPr="00500CFF">
        <w:t xml:space="preserve"> </w:t>
      </w:r>
      <w:r w:rsidRPr="00500CFF">
        <w:rPr>
          <w:lang w:eastAsia="zh-CN"/>
        </w:rPr>
        <w:t>and the following proposals are made.</w:t>
      </w:r>
    </w:p>
    <w:p w14:paraId="09F11423" w14:textId="77777777" w:rsidR="00CF7CB2" w:rsidRDefault="00CF7CB2" w:rsidP="00CF7CB2">
      <w:pPr>
        <w:jc w:val="both"/>
        <w:rPr>
          <w:rStyle w:val="aff7"/>
        </w:rPr>
      </w:pPr>
      <w:r w:rsidRPr="00F50DAF">
        <w:rPr>
          <w:b/>
          <w:bCs/>
          <w:lang w:val="en-US" w:eastAsia="zh-CN"/>
        </w:rPr>
        <w:t xml:space="preserve">Proposal 1. </w:t>
      </w:r>
      <w:r w:rsidRPr="00F50DAF">
        <w:rPr>
          <w:rStyle w:val="aff7"/>
        </w:rPr>
        <w:t xml:space="preserve">Support </w:t>
      </w:r>
      <w:r>
        <w:rPr>
          <w:rStyle w:val="aff7"/>
        </w:rPr>
        <w:t xml:space="preserve">both </w:t>
      </w:r>
      <w:r w:rsidRPr="00F50DAF">
        <w:rPr>
          <w:rStyle w:val="aff7"/>
        </w:rPr>
        <w:t>paging PDCCH based</w:t>
      </w:r>
      <w:r>
        <w:rPr>
          <w:rStyle w:val="aff7"/>
        </w:rPr>
        <w:t xml:space="preserve"> and PEI based</w:t>
      </w:r>
      <w:r w:rsidRPr="00F50DAF">
        <w:rPr>
          <w:rStyle w:val="aff7"/>
        </w:rPr>
        <w:t xml:space="preserve"> availability indication of TRS/CSI-RS occasions for idle/inactive UEs.</w:t>
      </w:r>
    </w:p>
    <w:p w14:paraId="009E35E5" w14:textId="5DED0B03" w:rsidR="00CF7CB2" w:rsidRPr="00816A64" w:rsidRDefault="00CF7CB2" w:rsidP="00CF7CB2">
      <w:pPr>
        <w:pStyle w:val="aff"/>
        <w:numPr>
          <w:ilvl w:val="0"/>
          <w:numId w:val="31"/>
        </w:numPr>
        <w:ind w:leftChars="0"/>
        <w:jc w:val="both"/>
        <w:rPr>
          <w:rStyle w:val="aff7"/>
          <w:rFonts w:eastAsia="MS Mincho"/>
          <w:lang w:val="en-US" w:eastAsia="zh-CN"/>
        </w:rPr>
      </w:pPr>
      <w:r w:rsidRPr="00816A64">
        <w:rPr>
          <w:b/>
          <w:bCs/>
          <w:lang w:val="en-US" w:eastAsia="zh-CN"/>
        </w:rPr>
        <w:t>If PEI is configured by SIB, the availability indication is carried in PEI, else, the availability indication is carried in paging PDCCH.</w:t>
      </w:r>
    </w:p>
    <w:p w14:paraId="508647FD" w14:textId="7A072DE2" w:rsidR="00CF7CB2" w:rsidRDefault="00CF7CB2" w:rsidP="00CF7CB2">
      <w:pPr>
        <w:jc w:val="both"/>
        <w:rPr>
          <w:b/>
          <w:bCs/>
          <w:lang w:val="en-US" w:eastAsia="zh-CN"/>
        </w:rPr>
      </w:pPr>
      <w:r>
        <w:rPr>
          <w:rFonts w:hint="eastAsia"/>
          <w:b/>
          <w:bCs/>
          <w:lang w:val="en-US" w:eastAsia="zh-CN"/>
        </w:rPr>
        <w:t>P</w:t>
      </w:r>
      <w:r>
        <w:rPr>
          <w:b/>
          <w:bCs/>
          <w:lang w:val="en-US" w:eastAsia="zh-CN"/>
        </w:rPr>
        <w:t xml:space="preserve">roposal 2. Don’t allow indicating the </w:t>
      </w:r>
      <w:r w:rsidRPr="00F459E2">
        <w:rPr>
          <w:b/>
          <w:bCs/>
          <w:lang w:val="en-US" w:eastAsia="zh-CN"/>
        </w:rPr>
        <w:t>availability of TRS/CSI-RS</w:t>
      </w:r>
      <w:r>
        <w:rPr>
          <w:b/>
          <w:bCs/>
          <w:lang w:val="en-US" w:eastAsia="zh-CN"/>
        </w:rPr>
        <w:t xml:space="preserve"> only in paging PDCCH without short message and/or scheduling information.</w:t>
      </w:r>
    </w:p>
    <w:p w14:paraId="1BDAE085" w14:textId="77777777" w:rsidR="00007579" w:rsidRDefault="00007579" w:rsidP="00007579">
      <w:pPr>
        <w:snapToGrid w:val="0"/>
        <w:jc w:val="both"/>
        <w:rPr>
          <w:b/>
          <w:bCs/>
          <w:lang w:val="en-US" w:eastAsia="zh-CN"/>
        </w:rPr>
      </w:pPr>
      <w:r w:rsidRPr="00490F3F">
        <w:rPr>
          <w:rFonts w:hint="eastAsia"/>
          <w:b/>
          <w:bCs/>
          <w:lang w:val="en-US" w:eastAsia="zh-CN"/>
        </w:rPr>
        <w:t>P</w:t>
      </w:r>
      <w:r w:rsidRPr="00490F3F">
        <w:rPr>
          <w:b/>
          <w:bCs/>
          <w:lang w:val="en-US" w:eastAsia="zh-CN"/>
        </w:rPr>
        <w:t xml:space="preserve">roposal </w:t>
      </w:r>
      <w:r>
        <w:rPr>
          <w:b/>
          <w:bCs/>
          <w:lang w:val="en-US" w:eastAsia="zh-CN"/>
        </w:rPr>
        <w:t>3</w:t>
      </w:r>
      <w:r w:rsidRPr="00490F3F">
        <w:rPr>
          <w:b/>
          <w:bCs/>
          <w:lang w:val="en-US" w:eastAsia="zh-CN"/>
        </w:rPr>
        <w:t xml:space="preserve">. </w:t>
      </w:r>
      <w:r w:rsidRPr="00815796">
        <w:rPr>
          <w:b/>
          <w:bCs/>
          <w:lang w:val="en-US" w:eastAsia="zh-CN"/>
        </w:rPr>
        <w:t>Support SIB based signaling for availability information of TRS/CSI-RS occasions for idle/inactive U</w:t>
      </w:r>
      <w:r>
        <w:rPr>
          <w:b/>
          <w:bCs/>
          <w:lang w:val="en-US" w:eastAsia="zh-CN"/>
        </w:rPr>
        <w:t>E</w:t>
      </w:r>
      <w:r w:rsidRPr="00815796">
        <w:rPr>
          <w:b/>
          <w:bCs/>
          <w:lang w:val="en-US" w:eastAsia="zh-CN"/>
        </w:rPr>
        <w:t xml:space="preserve">s in </w:t>
      </w:r>
      <w:r>
        <w:rPr>
          <w:b/>
          <w:bCs/>
          <w:lang w:val="en-US" w:eastAsia="zh-CN"/>
        </w:rPr>
        <w:t>semi-</w:t>
      </w:r>
      <w:r w:rsidRPr="00815796">
        <w:rPr>
          <w:b/>
          <w:bCs/>
          <w:lang w:val="en-US" w:eastAsia="zh-CN"/>
        </w:rPr>
        <w:t>static manner when L1 based availability indication is not configured</w:t>
      </w:r>
      <w:r>
        <w:rPr>
          <w:b/>
          <w:bCs/>
          <w:lang w:val="en-US" w:eastAsia="zh-CN"/>
        </w:rPr>
        <w:t>.</w:t>
      </w:r>
    </w:p>
    <w:p w14:paraId="1C12C553" w14:textId="77777777" w:rsidR="004C7603" w:rsidRDefault="004C7603" w:rsidP="004C7603">
      <w:pPr>
        <w:snapToGrid w:val="0"/>
        <w:jc w:val="both"/>
        <w:rPr>
          <w:b/>
          <w:bCs/>
          <w:lang w:val="en-US" w:eastAsia="zh-CN"/>
        </w:rPr>
      </w:pPr>
      <w:r>
        <w:rPr>
          <w:b/>
          <w:bCs/>
          <w:lang w:val="en-US" w:eastAsia="zh-CN"/>
        </w:rPr>
        <w:t xml:space="preserve">Proposal 4. </w:t>
      </w:r>
      <w:r w:rsidRPr="001F00D4">
        <w:rPr>
          <w:b/>
          <w:bCs/>
          <w:lang w:val="en-US" w:eastAsia="zh-CN"/>
        </w:rPr>
        <w:t xml:space="preserve">SIB based signaling provides availability indication for a default assumption of the availability information for all configured TRS/CSI-RS occasions, and L1 based signaling provide updates relatively to the default assumption. </w:t>
      </w:r>
    </w:p>
    <w:p w14:paraId="2C56F2D5" w14:textId="77777777" w:rsidR="006577FB" w:rsidRPr="000912FE" w:rsidRDefault="006577FB" w:rsidP="006577FB">
      <w:pPr>
        <w:jc w:val="both"/>
        <w:rPr>
          <w:b/>
          <w:bCs/>
          <w:lang w:eastAsia="zh-CN"/>
        </w:rPr>
      </w:pPr>
      <w:r w:rsidRPr="000912FE">
        <w:rPr>
          <w:rFonts w:hint="eastAsia"/>
          <w:b/>
          <w:bCs/>
          <w:lang w:eastAsia="zh-CN"/>
        </w:rPr>
        <w:lastRenderedPageBreak/>
        <w:t>P</w:t>
      </w:r>
      <w:r w:rsidRPr="000912FE">
        <w:rPr>
          <w:b/>
          <w:bCs/>
          <w:lang w:eastAsia="zh-CN"/>
        </w:rPr>
        <w:t>roposal 5. Support Alt2: L1 availability indication at an occasion can provide availability/unavailability information for RS resources with QCL references not confined to be the same as for the L1 availability indication occasion.</w:t>
      </w:r>
    </w:p>
    <w:p w14:paraId="09AF55A4" w14:textId="30F03636" w:rsidR="00504009" w:rsidRDefault="00504009" w:rsidP="00504009">
      <w:pPr>
        <w:jc w:val="both"/>
        <w:rPr>
          <w:rFonts w:ascii="Times" w:eastAsia="Batang" w:hAnsi="Times"/>
          <w:b/>
          <w:bCs/>
          <w:lang w:eastAsia="en-US"/>
        </w:rPr>
      </w:pPr>
      <w:r w:rsidRPr="00437355">
        <w:rPr>
          <w:rFonts w:ascii="Times" w:eastAsia="Batang" w:hAnsi="Times"/>
          <w:b/>
          <w:bCs/>
          <w:lang w:eastAsia="en-US"/>
        </w:rPr>
        <w:t>Proposal 6. Support using a bitmap to indicate the availability/unavailability information for configured RS resources.</w:t>
      </w:r>
    </w:p>
    <w:p w14:paraId="45618713" w14:textId="77777777" w:rsidR="00CF769A" w:rsidRDefault="00CF769A" w:rsidP="00CF769A">
      <w:pPr>
        <w:jc w:val="both"/>
        <w:rPr>
          <w:b/>
          <w:bCs/>
          <w:lang w:eastAsia="zh-CN"/>
        </w:rPr>
      </w:pPr>
      <w:r w:rsidRPr="00203BD6">
        <w:rPr>
          <w:b/>
          <w:bCs/>
          <w:lang w:eastAsia="zh-CN"/>
        </w:rPr>
        <w:t>Proposal 7. For PEI based availability indication</w:t>
      </w:r>
      <w:r>
        <w:rPr>
          <w:b/>
          <w:bCs/>
          <w:lang w:eastAsia="zh-CN"/>
        </w:rPr>
        <w:t>:</w:t>
      </w:r>
    </w:p>
    <w:p w14:paraId="4987C097" w14:textId="77777777" w:rsidR="00CF769A" w:rsidRDefault="00CF769A" w:rsidP="00CF769A">
      <w:pPr>
        <w:pStyle w:val="aff"/>
        <w:numPr>
          <w:ilvl w:val="0"/>
          <w:numId w:val="34"/>
        </w:numPr>
        <w:ind w:leftChars="0"/>
        <w:jc w:val="both"/>
        <w:rPr>
          <w:b/>
          <w:bCs/>
          <w:lang w:eastAsia="zh-CN"/>
        </w:rPr>
      </w:pPr>
      <w:r w:rsidRPr="00D67A1F">
        <w:rPr>
          <w:b/>
          <w:bCs/>
          <w:lang w:eastAsia="zh-CN"/>
        </w:rPr>
        <w:t>the validity time duration is a predefined window before the associated P</w:t>
      </w:r>
      <w:r>
        <w:rPr>
          <w:b/>
          <w:bCs/>
          <w:lang w:eastAsia="zh-CN"/>
        </w:rPr>
        <w:t>O;</w:t>
      </w:r>
    </w:p>
    <w:p w14:paraId="77F42EC7" w14:textId="77777777" w:rsidR="00CF769A" w:rsidRPr="00D67A1F" w:rsidRDefault="00CF769A" w:rsidP="00CF769A">
      <w:pPr>
        <w:pStyle w:val="aff"/>
        <w:numPr>
          <w:ilvl w:val="0"/>
          <w:numId w:val="34"/>
        </w:numPr>
        <w:ind w:leftChars="0"/>
        <w:jc w:val="both"/>
        <w:rPr>
          <w:b/>
          <w:bCs/>
          <w:lang w:eastAsia="zh-CN"/>
        </w:rPr>
      </w:pPr>
      <w:r w:rsidRPr="00D67A1F">
        <w:rPr>
          <w:b/>
          <w:bCs/>
          <w:lang w:eastAsia="zh-CN"/>
        </w:rPr>
        <w:t xml:space="preserve">the </w:t>
      </w:r>
      <w:r>
        <w:rPr>
          <w:b/>
          <w:bCs/>
          <w:lang w:eastAsia="zh-CN"/>
        </w:rPr>
        <w:t>reference point is</w:t>
      </w:r>
      <w:r w:rsidRPr="00D67A1F">
        <w:rPr>
          <w:b/>
          <w:bCs/>
          <w:lang w:eastAsia="zh-CN"/>
        </w:rPr>
        <w:t xml:space="preserve"> the time location where UE receives the indication.</w:t>
      </w:r>
    </w:p>
    <w:p w14:paraId="6DB384E5" w14:textId="77777777" w:rsidR="00CF769A" w:rsidRDefault="00CF769A" w:rsidP="00CF769A">
      <w:pPr>
        <w:jc w:val="both"/>
        <w:rPr>
          <w:b/>
          <w:bCs/>
          <w:lang w:eastAsia="zh-CN"/>
        </w:rPr>
      </w:pPr>
      <w:r w:rsidRPr="00F13F56">
        <w:rPr>
          <w:rFonts w:hint="eastAsia"/>
          <w:b/>
          <w:bCs/>
          <w:lang w:eastAsia="zh-CN"/>
        </w:rPr>
        <w:t>P</w:t>
      </w:r>
      <w:r w:rsidRPr="00F13F56">
        <w:rPr>
          <w:b/>
          <w:bCs/>
          <w:lang w:eastAsia="zh-CN"/>
        </w:rPr>
        <w:t xml:space="preserve">roposal </w:t>
      </w:r>
      <w:r>
        <w:rPr>
          <w:b/>
          <w:bCs/>
          <w:lang w:eastAsia="zh-CN"/>
        </w:rPr>
        <w:t>8</w:t>
      </w:r>
      <w:r w:rsidRPr="00F13F56">
        <w:rPr>
          <w:b/>
          <w:bCs/>
          <w:lang w:eastAsia="zh-CN"/>
        </w:rPr>
        <w:t xml:space="preserve">. </w:t>
      </w:r>
      <w:r>
        <w:rPr>
          <w:b/>
          <w:bCs/>
          <w:lang w:eastAsia="zh-CN"/>
        </w:rPr>
        <w:t xml:space="preserve">For </w:t>
      </w:r>
      <w:r w:rsidRPr="00567C29">
        <w:rPr>
          <w:b/>
          <w:bCs/>
          <w:lang w:eastAsia="zh-CN"/>
        </w:rPr>
        <w:t>paging PDCCH based availability indication</w:t>
      </w:r>
      <w:r>
        <w:rPr>
          <w:b/>
          <w:bCs/>
          <w:lang w:eastAsia="zh-CN"/>
        </w:rPr>
        <w:t>:</w:t>
      </w:r>
    </w:p>
    <w:p w14:paraId="1AFE4818" w14:textId="77777777" w:rsidR="00CF769A" w:rsidRDefault="00CF769A" w:rsidP="00CF769A">
      <w:pPr>
        <w:pStyle w:val="aff"/>
        <w:numPr>
          <w:ilvl w:val="0"/>
          <w:numId w:val="34"/>
        </w:numPr>
        <w:ind w:leftChars="0"/>
        <w:jc w:val="both"/>
        <w:rPr>
          <w:b/>
          <w:bCs/>
          <w:lang w:eastAsia="zh-CN"/>
        </w:rPr>
      </w:pPr>
      <w:r>
        <w:rPr>
          <w:b/>
          <w:bCs/>
          <w:lang w:eastAsia="zh-CN"/>
        </w:rPr>
        <w:t>the</w:t>
      </w:r>
      <w:r w:rsidRPr="00976B20">
        <w:rPr>
          <w:b/>
          <w:bCs/>
          <w:lang w:eastAsia="zh-CN"/>
        </w:rPr>
        <w:t xml:space="preserve"> validity time</w:t>
      </w:r>
      <w:r>
        <w:rPr>
          <w:b/>
          <w:bCs/>
          <w:lang w:eastAsia="zh-CN"/>
        </w:rPr>
        <w:t xml:space="preserve"> duration</w:t>
      </w:r>
      <w:r w:rsidRPr="00976B20">
        <w:rPr>
          <w:b/>
          <w:bCs/>
          <w:lang w:eastAsia="zh-CN"/>
        </w:rPr>
        <w:t xml:space="preserve"> </w:t>
      </w:r>
      <w:r>
        <w:rPr>
          <w:b/>
          <w:bCs/>
          <w:lang w:eastAsia="zh-CN"/>
        </w:rPr>
        <w:t>is a value configured by higher layer;</w:t>
      </w:r>
    </w:p>
    <w:p w14:paraId="282080C9" w14:textId="77777777" w:rsidR="00CF769A" w:rsidRPr="00CF25CD" w:rsidRDefault="00CF769A" w:rsidP="00CF769A">
      <w:pPr>
        <w:pStyle w:val="aff"/>
        <w:numPr>
          <w:ilvl w:val="0"/>
          <w:numId w:val="34"/>
        </w:numPr>
        <w:ind w:leftChars="0"/>
        <w:jc w:val="both"/>
        <w:rPr>
          <w:b/>
          <w:bCs/>
          <w:lang w:eastAsia="zh-CN"/>
        </w:rPr>
      </w:pPr>
      <w:r w:rsidRPr="00CF25CD">
        <w:rPr>
          <w:b/>
          <w:bCs/>
          <w:lang w:eastAsia="zh-CN"/>
        </w:rPr>
        <w:t>the reference point is the time location where UE receives the indication.</w:t>
      </w:r>
    </w:p>
    <w:p w14:paraId="78E5C48D" w14:textId="5122C84F" w:rsidR="005D3398" w:rsidRPr="00944A58" w:rsidRDefault="004B1273" w:rsidP="00944A58">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Reference</w:t>
      </w:r>
      <w:r w:rsidR="007F1876" w:rsidRPr="00500CFF">
        <w:rPr>
          <w:rFonts w:ascii="Times New Roman" w:eastAsiaTheme="minorEastAsia" w:hAnsi="Times New Roman"/>
          <w:lang w:eastAsia="zh-CN"/>
        </w:rPr>
        <w:t>s</w:t>
      </w:r>
    </w:p>
    <w:p w14:paraId="035ECA95" w14:textId="614493C8" w:rsidR="008C5600" w:rsidRPr="00B92D0A" w:rsidRDefault="004A410C" w:rsidP="00B92D0A">
      <w:pPr>
        <w:pStyle w:val="aff"/>
        <w:numPr>
          <w:ilvl w:val="0"/>
          <w:numId w:val="6"/>
        </w:numPr>
        <w:ind w:leftChars="0"/>
        <w:jc w:val="both"/>
        <w:rPr>
          <w:rFonts w:ascii="Times New Roman" w:hAnsi="Times New Roman"/>
          <w:lang w:eastAsia="zh-CN"/>
        </w:rPr>
      </w:pPr>
      <w:r w:rsidRPr="004A410C">
        <w:rPr>
          <w:rFonts w:ascii="Times New Roman" w:hAnsi="Times New Roman"/>
          <w:lang w:val="x-none" w:eastAsia="zh-CN"/>
        </w:rPr>
        <w:t>Chairman's Notes RAN1#10</w:t>
      </w:r>
      <w:r w:rsidR="001454BF">
        <w:rPr>
          <w:rFonts w:ascii="Times New Roman" w:hAnsi="Times New Roman"/>
          <w:lang w:val="x-none" w:eastAsia="zh-CN"/>
        </w:rPr>
        <w:t>6</w:t>
      </w:r>
      <w:r w:rsidR="00DF13A8">
        <w:rPr>
          <w:rFonts w:ascii="Times New Roman" w:hAnsi="Times New Roman"/>
          <w:lang w:val="x-none" w:eastAsia="zh-CN"/>
        </w:rPr>
        <w:t>-</w:t>
      </w:r>
      <w:r w:rsidR="00D46F14">
        <w:rPr>
          <w:rFonts w:ascii="Times New Roman" w:hAnsi="Times New Roman"/>
          <w:lang w:val="x-none" w:eastAsia="zh-CN"/>
        </w:rPr>
        <w:t>e</w:t>
      </w:r>
    </w:p>
    <w:sectPr w:rsidR="008C5600" w:rsidRPr="00B92D0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4A566" w14:textId="77777777" w:rsidR="00445A3B" w:rsidRDefault="00445A3B">
      <w:r>
        <w:separator/>
      </w:r>
    </w:p>
  </w:endnote>
  <w:endnote w:type="continuationSeparator" w:id="0">
    <w:p w14:paraId="7272EBB0" w14:textId="77777777" w:rsidR="00445A3B" w:rsidRDefault="0044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421E1" w14:textId="77777777" w:rsidR="00445A3B" w:rsidRDefault="00445A3B">
      <w:r>
        <w:separator/>
      </w:r>
    </w:p>
  </w:footnote>
  <w:footnote w:type="continuationSeparator" w:id="0">
    <w:p w14:paraId="2B8981D7" w14:textId="77777777" w:rsidR="00445A3B" w:rsidRDefault="00445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AA00A5"/>
    <w:multiLevelType w:val="hybridMultilevel"/>
    <w:tmpl w:val="B47457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030FE"/>
    <w:multiLevelType w:val="hybridMultilevel"/>
    <w:tmpl w:val="61847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8A48F9"/>
    <w:multiLevelType w:val="hybridMultilevel"/>
    <w:tmpl w:val="598851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D6E2386"/>
    <w:multiLevelType w:val="hybridMultilevel"/>
    <w:tmpl w:val="14E2A06A"/>
    <w:lvl w:ilvl="0" w:tplc="08090001">
      <w:start w:val="1"/>
      <w:numFmt w:val="bullet"/>
      <w:lvlText w:val=""/>
      <w:lvlJc w:val="left"/>
      <w:pPr>
        <w:ind w:left="706" w:hanging="420"/>
      </w:pPr>
      <w:rPr>
        <w:rFonts w:ascii="Symbol" w:hAnsi="Symbo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2"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2EF36A3"/>
    <w:multiLevelType w:val="hybridMultilevel"/>
    <w:tmpl w:val="B52A828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3147C"/>
    <w:multiLevelType w:val="multilevel"/>
    <w:tmpl w:val="90D24440"/>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0"/>
  </w:num>
  <w:num w:numId="4">
    <w:abstractNumId w:val="24"/>
  </w:num>
  <w:num w:numId="5">
    <w:abstractNumId w:val="17"/>
    <w:lvlOverride w:ilvl="0">
      <w:startOverride w:val="1"/>
    </w:lvlOverride>
  </w:num>
  <w:num w:numId="6">
    <w:abstractNumId w:val="18"/>
  </w:num>
  <w:num w:numId="7">
    <w:abstractNumId w:val="30"/>
  </w:num>
  <w:num w:numId="8">
    <w:abstractNumId w:val="20"/>
  </w:num>
  <w:num w:numId="9">
    <w:abstractNumId w:val="32"/>
  </w:num>
  <w:num w:numId="10">
    <w:abstractNumId w:val="7"/>
  </w:num>
  <w:num w:numId="11">
    <w:abstractNumId w:val="1"/>
  </w:num>
  <w:num w:numId="12">
    <w:abstractNumId w:val="29"/>
  </w:num>
  <w:num w:numId="13">
    <w:abstractNumId w:val="12"/>
  </w:num>
  <w:num w:numId="14">
    <w:abstractNumId w:val="6"/>
  </w:num>
  <w:num w:numId="15">
    <w:abstractNumId w:val="23"/>
  </w:num>
  <w:num w:numId="16">
    <w:abstractNumId w:val="2"/>
  </w:num>
  <w:num w:numId="17">
    <w:abstractNumId w:val="19"/>
  </w:num>
  <w:num w:numId="18">
    <w:abstractNumId w:val="15"/>
  </w:num>
  <w:num w:numId="19">
    <w:abstractNumId w:val="4"/>
  </w:num>
  <w:num w:numId="2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8"/>
  </w:num>
  <w:num w:numId="23">
    <w:abstractNumId w:val="21"/>
  </w:num>
  <w:num w:numId="24">
    <w:abstractNumId w:val="3"/>
  </w:num>
  <w:num w:numId="25">
    <w:abstractNumId w:val="16"/>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5"/>
  </w:num>
  <w:num w:numId="29">
    <w:abstractNumId w:val="10"/>
  </w:num>
  <w:num w:numId="30">
    <w:abstractNumId w:val="8"/>
  </w:num>
  <w:num w:numId="31">
    <w:abstractNumId w:val="11"/>
  </w:num>
  <w:num w:numId="32">
    <w:abstractNumId w:val="14"/>
  </w:num>
  <w:num w:numId="33">
    <w:abstractNumId w:val="9"/>
  </w:num>
  <w:num w:numId="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1C"/>
    <w:rsid w:val="00000993"/>
    <w:rsid w:val="000010F6"/>
    <w:rsid w:val="000022B8"/>
    <w:rsid w:val="00002325"/>
    <w:rsid w:val="0000234E"/>
    <w:rsid w:val="00002AC8"/>
    <w:rsid w:val="00002D15"/>
    <w:rsid w:val="000030EB"/>
    <w:rsid w:val="000035F6"/>
    <w:rsid w:val="00003D7F"/>
    <w:rsid w:val="00004192"/>
    <w:rsid w:val="00004511"/>
    <w:rsid w:val="000047B7"/>
    <w:rsid w:val="00004A3E"/>
    <w:rsid w:val="00004ACC"/>
    <w:rsid w:val="00004C48"/>
    <w:rsid w:val="00004E10"/>
    <w:rsid w:val="00004E30"/>
    <w:rsid w:val="00004EFB"/>
    <w:rsid w:val="00005833"/>
    <w:rsid w:val="00005B39"/>
    <w:rsid w:val="00005F8B"/>
    <w:rsid w:val="000060C6"/>
    <w:rsid w:val="00006119"/>
    <w:rsid w:val="00006186"/>
    <w:rsid w:val="00006AD6"/>
    <w:rsid w:val="00006E55"/>
    <w:rsid w:val="00006EA3"/>
    <w:rsid w:val="00007012"/>
    <w:rsid w:val="00007579"/>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24E"/>
    <w:rsid w:val="000176A8"/>
    <w:rsid w:val="00017A1A"/>
    <w:rsid w:val="00017A86"/>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A2E"/>
    <w:rsid w:val="00025DEA"/>
    <w:rsid w:val="00025ED0"/>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40"/>
    <w:rsid w:val="0003176E"/>
    <w:rsid w:val="000319B0"/>
    <w:rsid w:val="00031D46"/>
    <w:rsid w:val="00032478"/>
    <w:rsid w:val="000325C3"/>
    <w:rsid w:val="000336A0"/>
    <w:rsid w:val="000338D8"/>
    <w:rsid w:val="00033ABA"/>
    <w:rsid w:val="00033B1E"/>
    <w:rsid w:val="00033F8F"/>
    <w:rsid w:val="0003429B"/>
    <w:rsid w:val="00034589"/>
    <w:rsid w:val="00034FF6"/>
    <w:rsid w:val="0003510D"/>
    <w:rsid w:val="00035340"/>
    <w:rsid w:val="00035499"/>
    <w:rsid w:val="0003569D"/>
    <w:rsid w:val="00035951"/>
    <w:rsid w:val="00035BE7"/>
    <w:rsid w:val="00035C16"/>
    <w:rsid w:val="00036BC5"/>
    <w:rsid w:val="000378BB"/>
    <w:rsid w:val="00037C7E"/>
    <w:rsid w:val="00041910"/>
    <w:rsid w:val="00041961"/>
    <w:rsid w:val="00042177"/>
    <w:rsid w:val="000425B7"/>
    <w:rsid w:val="00042776"/>
    <w:rsid w:val="00042AFB"/>
    <w:rsid w:val="00043B6C"/>
    <w:rsid w:val="00043D95"/>
    <w:rsid w:val="000443DA"/>
    <w:rsid w:val="0004442B"/>
    <w:rsid w:val="00044469"/>
    <w:rsid w:val="00044C9A"/>
    <w:rsid w:val="000455E8"/>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6DE"/>
    <w:rsid w:val="00055D01"/>
    <w:rsid w:val="00055DE0"/>
    <w:rsid w:val="00055E7F"/>
    <w:rsid w:val="0005634E"/>
    <w:rsid w:val="00056941"/>
    <w:rsid w:val="000577CF"/>
    <w:rsid w:val="000578E5"/>
    <w:rsid w:val="000579CD"/>
    <w:rsid w:val="000604C3"/>
    <w:rsid w:val="000605BD"/>
    <w:rsid w:val="0006063D"/>
    <w:rsid w:val="0006084A"/>
    <w:rsid w:val="00061113"/>
    <w:rsid w:val="000612AB"/>
    <w:rsid w:val="00061855"/>
    <w:rsid w:val="0006195D"/>
    <w:rsid w:val="000619DC"/>
    <w:rsid w:val="00061C5D"/>
    <w:rsid w:val="00062277"/>
    <w:rsid w:val="00062323"/>
    <w:rsid w:val="00062547"/>
    <w:rsid w:val="0006256A"/>
    <w:rsid w:val="0006258E"/>
    <w:rsid w:val="00062CA3"/>
    <w:rsid w:val="000631DC"/>
    <w:rsid w:val="000635B0"/>
    <w:rsid w:val="000639E3"/>
    <w:rsid w:val="00063AAA"/>
    <w:rsid w:val="000642C1"/>
    <w:rsid w:val="00064E27"/>
    <w:rsid w:val="00064F16"/>
    <w:rsid w:val="00065209"/>
    <w:rsid w:val="00065792"/>
    <w:rsid w:val="00065CBB"/>
    <w:rsid w:val="000661C0"/>
    <w:rsid w:val="0006652F"/>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58F"/>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36F"/>
    <w:rsid w:val="00077603"/>
    <w:rsid w:val="0007777E"/>
    <w:rsid w:val="000779AF"/>
    <w:rsid w:val="00077D8A"/>
    <w:rsid w:val="00077D99"/>
    <w:rsid w:val="00077DA6"/>
    <w:rsid w:val="00080190"/>
    <w:rsid w:val="00080FF4"/>
    <w:rsid w:val="00081BC7"/>
    <w:rsid w:val="00081C2D"/>
    <w:rsid w:val="00081FA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2FE"/>
    <w:rsid w:val="0009141A"/>
    <w:rsid w:val="000916AA"/>
    <w:rsid w:val="00091938"/>
    <w:rsid w:val="00091D8A"/>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0A1"/>
    <w:rsid w:val="000A13B3"/>
    <w:rsid w:val="000A1887"/>
    <w:rsid w:val="000A188A"/>
    <w:rsid w:val="000A1C56"/>
    <w:rsid w:val="000A2144"/>
    <w:rsid w:val="000A2458"/>
    <w:rsid w:val="000A2488"/>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C8A"/>
    <w:rsid w:val="000A5E1D"/>
    <w:rsid w:val="000A60C4"/>
    <w:rsid w:val="000A680D"/>
    <w:rsid w:val="000A689F"/>
    <w:rsid w:val="000A68CA"/>
    <w:rsid w:val="000A6A47"/>
    <w:rsid w:val="000A6A59"/>
    <w:rsid w:val="000A6C74"/>
    <w:rsid w:val="000A7175"/>
    <w:rsid w:val="000A758C"/>
    <w:rsid w:val="000A7C54"/>
    <w:rsid w:val="000A7C7A"/>
    <w:rsid w:val="000B006E"/>
    <w:rsid w:val="000B05C4"/>
    <w:rsid w:val="000B0CC8"/>
    <w:rsid w:val="000B0E31"/>
    <w:rsid w:val="000B0F83"/>
    <w:rsid w:val="000B193F"/>
    <w:rsid w:val="000B19BE"/>
    <w:rsid w:val="000B219C"/>
    <w:rsid w:val="000B2553"/>
    <w:rsid w:val="000B2E1C"/>
    <w:rsid w:val="000B359D"/>
    <w:rsid w:val="000B36BC"/>
    <w:rsid w:val="000B3928"/>
    <w:rsid w:val="000B3C84"/>
    <w:rsid w:val="000B4163"/>
    <w:rsid w:val="000B4232"/>
    <w:rsid w:val="000B4245"/>
    <w:rsid w:val="000B451D"/>
    <w:rsid w:val="000B4656"/>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72E"/>
    <w:rsid w:val="000B78B2"/>
    <w:rsid w:val="000B7E01"/>
    <w:rsid w:val="000B7E6E"/>
    <w:rsid w:val="000C011A"/>
    <w:rsid w:val="000C026D"/>
    <w:rsid w:val="000C0663"/>
    <w:rsid w:val="000C078F"/>
    <w:rsid w:val="000C08E0"/>
    <w:rsid w:val="000C0BC6"/>
    <w:rsid w:val="000C1412"/>
    <w:rsid w:val="000C1A0B"/>
    <w:rsid w:val="000C1FC4"/>
    <w:rsid w:val="000C35C6"/>
    <w:rsid w:val="000C396F"/>
    <w:rsid w:val="000C3FB0"/>
    <w:rsid w:val="000C4617"/>
    <w:rsid w:val="000C4A8A"/>
    <w:rsid w:val="000C4DEA"/>
    <w:rsid w:val="000C5085"/>
    <w:rsid w:val="000C5344"/>
    <w:rsid w:val="000C5A99"/>
    <w:rsid w:val="000C5FFE"/>
    <w:rsid w:val="000C65CC"/>
    <w:rsid w:val="000C65F3"/>
    <w:rsid w:val="000C6706"/>
    <w:rsid w:val="000C68FA"/>
    <w:rsid w:val="000C690A"/>
    <w:rsid w:val="000C6D86"/>
    <w:rsid w:val="000C6F84"/>
    <w:rsid w:val="000C701F"/>
    <w:rsid w:val="000C7317"/>
    <w:rsid w:val="000C73C7"/>
    <w:rsid w:val="000C7498"/>
    <w:rsid w:val="000C75C7"/>
    <w:rsid w:val="000C7736"/>
    <w:rsid w:val="000C7885"/>
    <w:rsid w:val="000C7BBD"/>
    <w:rsid w:val="000D00EE"/>
    <w:rsid w:val="000D0255"/>
    <w:rsid w:val="000D02A2"/>
    <w:rsid w:val="000D0590"/>
    <w:rsid w:val="000D0686"/>
    <w:rsid w:val="000D0827"/>
    <w:rsid w:val="000D0938"/>
    <w:rsid w:val="000D0977"/>
    <w:rsid w:val="000D0DAF"/>
    <w:rsid w:val="000D0E0E"/>
    <w:rsid w:val="000D1172"/>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834"/>
    <w:rsid w:val="000E2A3A"/>
    <w:rsid w:val="000E2D30"/>
    <w:rsid w:val="000E3175"/>
    <w:rsid w:val="000E33D0"/>
    <w:rsid w:val="000E3B82"/>
    <w:rsid w:val="000E3E84"/>
    <w:rsid w:val="000E3F5D"/>
    <w:rsid w:val="000E4121"/>
    <w:rsid w:val="000E4B6C"/>
    <w:rsid w:val="000E4CC9"/>
    <w:rsid w:val="000E5060"/>
    <w:rsid w:val="000E52F0"/>
    <w:rsid w:val="000E53FE"/>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754"/>
    <w:rsid w:val="000F5BC8"/>
    <w:rsid w:val="000F600C"/>
    <w:rsid w:val="000F60B1"/>
    <w:rsid w:val="000F6194"/>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72E"/>
    <w:rsid w:val="00111B6D"/>
    <w:rsid w:val="00111B7E"/>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18C"/>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2E96"/>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52"/>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2FE"/>
    <w:rsid w:val="0013534C"/>
    <w:rsid w:val="0013551E"/>
    <w:rsid w:val="001355E3"/>
    <w:rsid w:val="001356CE"/>
    <w:rsid w:val="0013581E"/>
    <w:rsid w:val="0013598A"/>
    <w:rsid w:val="00135AF6"/>
    <w:rsid w:val="00136157"/>
    <w:rsid w:val="00136662"/>
    <w:rsid w:val="00136964"/>
    <w:rsid w:val="00136B93"/>
    <w:rsid w:val="00136EFF"/>
    <w:rsid w:val="00137562"/>
    <w:rsid w:val="00137835"/>
    <w:rsid w:val="0013784C"/>
    <w:rsid w:val="00137F5C"/>
    <w:rsid w:val="001405A0"/>
    <w:rsid w:val="00140B19"/>
    <w:rsid w:val="00140B9D"/>
    <w:rsid w:val="00140FF7"/>
    <w:rsid w:val="00141281"/>
    <w:rsid w:val="0014139A"/>
    <w:rsid w:val="00141B0A"/>
    <w:rsid w:val="00142687"/>
    <w:rsid w:val="00142810"/>
    <w:rsid w:val="00143500"/>
    <w:rsid w:val="001436C9"/>
    <w:rsid w:val="00143CE3"/>
    <w:rsid w:val="00143D6A"/>
    <w:rsid w:val="001440CD"/>
    <w:rsid w:val="00144B25"/>
    <w:rsid w:val="00144E53"/>
    <w:rsid w:val="00145312"/>
    <w:rsid w:val="001454BF"/>
    <w:rsid w:val="0014646E"/>
    <w:rsid w:val="001464C5"/>
    <w:rsid w:val="00146615"/>
    <w:rsid w:val="0014679A"/>
    <w:rsid w:val="00146805"/>
    <w:rsid w:val="001469C5"/>
    <w:rsid w:val="00146A38"/>
    <w:rsid w:val="00146B9E"/>
    <w:rsid w:val="00147420"/>
    <w:rsid w:val="001476A1"/>
    <w:rsid w:val="001479FE"/>
    <w:rsid w:val="00147BDE"/>
    <w:rsid w:val="0015046A"/>
    <w:rsid w:val="00150503"/>
    <w:rsid w:val="001509E6"/>
    <w:rsid w:val="00150C7E"/>
    <w:rsid w:val="00150E18"/>
    <w:rsid w:val="001511EF"/>
    <w:rsid w:val="00151B8D"/>
    <w:rsid w:val="00152226"/>
    <w:rsid w:val="0015279F"/>
    <w:rsid w:val="0015317A"/>
    <w:rsid w:val="00153EC2"/>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2CE"/>
    <w:rsid w:val="00160A70"/>
    <w:rsid w:val="00161386"/>
    <w:rsid w:val="00162044"/>
    <w:rsid w:val="00162129"/>
    <w:rsid w:val="00162285"/>
    <w:rsid w:val="00162723"/>
    <w:rsid w:val="001627CB"/>
    <w:rsid w:val="001631AA"/>
    <w:rsid w:val="00163BA9"/>
    <w:rsid w:val="001641B7"/>
    <w:rsid w:val="00164A98"/>
    <w:rsid w:val="00164AAB"/>
    <w:rsid w:val="00164FD1"/>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862"/>
    <w:rsid w:val="00174D8E"/>
    <w:rsid w:val="00175988"/>
    <w:rsid w:val="00175AEC"/>
    <w:rsid w:val="001763C2"/>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56E"/>
    <w:rsid w:val="00184678"/>
    <w:rsid w:val="0018471A"/>
    <w:rsid w:val="00184912"/>
    <w:rsid w:val="00184F5F"/>
    <w:rsid w:val="00185B10"/>
    <w:rsid w:val="00185F56"/>
    <w:rsid w:val="00186816"/>
    <w:rsid w:val="00186C71"/>
    <w:rsid w:val="00186E32"/>
    <w:rsid w:val="0018745D"/>
    <w:rsid w:val="001874B7"/>
    <w:rsid w:val="001875CA"/>
    <w:rsid w:val="001877C3"/>
    <w:rsid w:val="00187CE5"/>
    <w:rsid w:val="0019077B"/>
    <w:rsid w:val="00190D90"/>
    <w:rsid w:val="00191227"/>
    <w:rsid w:val="001912BA"/>
    <w:rsid w:val="001912C6"/>
    <w:rsid w:val="001913FD"/>
    <w:rsid w:val="00191677"/>
    <w:rsid w:val="00192051"/>
    <w:rsid w:val="00192363"/>
    <w:rsid w:val="001926F4"/>
    <w:rsid w:val="00192CF9"/>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396"/>
    <w:rsid w:val="001A04FC"/>
    <w:rsid w:val="001A069F"/>
    <w:rsid w:val="001A0876"/>
    <w:rsid w:val="001A0D32"/>
    <w:rsid w:val="001A0EB4"/>
    <w:rsid w:val="001A1060"/>
    <w:rsid w:val="001A125A"/>
    <w:rsid w:val="001A1561"/>
    <w:rsid w:val="001A1610"/>
    <w:rsid w:val="001A181C"/>
    <w:rsid w:val="001A18FC"/>
    <w:rsid w:val="001A193D"/>
    <w:rsid w:val="001A2706"/>
    <w:rsid w:val="001A27BF"/>
    <w:rsid w:val="001A35B2"/>
    <w:rsid w:val="001A386C"/>
    <w:rsid w:val="001A398B"/>
    <w:rsid w:val="001A3B12"/>
    <w:rsid w:val="001A3D9B"/>
    <w:rsid w:val="001A3DEF"/>
    <w:rsid w:val="001A3EFF"/>
    <w:rsid w:val="001A4541"/>
    <w:rsid w:val="001A45DE"/>
    <w:rsid w:val="001A4817"/>
    <w:rsid w:val="001A4B63"/>
    <w:rsid w:val="001A4CA0"/>
    <w:rsid w:val="001A4EDB"/>
    <w:rsid w:val="001A5777"/>
    <w:rsid w:val="001A5860"/>
    <w:rsid w:val="001A5BBA"/>
    <w:rsid w:val="001A5CF2"/>
    <w:rsid w:val="001A5DBF"/>
    <w:rsid w:val="001A6F3C"/>
    <w:rsid w:val="001A7691"/>
    <w:rsid w:val="001A7958"/>
    <w:rsid w:val="001A7CD9"/>
    <w:rsid w:val="001A7FDF"/>
    <w:rsid w:val="001B01EC"/>
    <w:rsid w:val="001B12CF"/>
    <w:rsid w:val="001B15B6"/>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51"/>
    <w:rsid w:val="001B7BCA"/>
    <w:rsid w:val="001B7C6B"/>
    <w:rsid w:val="001B7C7B"/>
    <w:rsid w:val="001B7D04"/>
    <w:rsid w:val="001C0678"/>
    <w:rsid w:val="001C1606"/>
    <w:rsid w:val="001C1BDF"/>
    <w:rsid w:val="001C1E16"/>
    <w:rsid w:val="001C2216"/>
    <w:rsid w:val="001C2660"/>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6860"/>
    <w:rsid w:val="001C7503"/>
    <w:rsid w:val="001C7655"/>
    <w:rsid w:val="001C76F0"/>
    <w:rsid w:val="001C7A36"/>
    <w:rsid w:val="001C7FB7"/>
    <w:rsid w:val="001D0188"/>
    <w:rsid w:val="001D01A1"/>
    <w:rsid w:val="001D050D"/>
    <w:rsid w:val="001D0836"/>
    <w:rsid w:val="001D0E76"/>
    <w:rsid w:val="001D0EB1"/>
    <w:rsid w:val="001D11AE"/>
    <w:rsid w:val="001D1A96"/>
    <w:rsid w:val="001D1CED"/>
    <w:rsid w:val="001D309D"/>
    <w:rsid w:val="001D31D0"/>
    <w:rsid w:val="001D4711"/>
    <w:rsid w:val="001D5012"/>
    <w:rsid w:val="001D53AB"/>
    <w:rsid w:val="001D55A2"/>
    <w:rsid w:val="001D5C8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994"/>
    <w:rsid w:val="001E0B42"/>
    <w:rsid w:val="001E1020"/>
    <w:rsid w:val="001E10C4"/>
    <w:rsid w:val="001E12A3"/>
    <w:rsid w:val="001E12D7"/>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946"/>
    <w:rsid w:val="001E7B9F"/>
    <w:rsid w:val="001E7C94"/>
    <w:rsid w:val="001E7D62"/>
    <w:rsid w:val="001E7F38"/>
    <w:rsid w:val="001F00D4"/>
    <w:rsid w:val="001F0450"/>
    <w:rsid w:val="001F0610"/>
    <w:rsid w:val="001F0750"/>
    <w:rsid w:val="001F0876"/>
    <w:rsid w:val="001F18D9"/>
    <w:rsid w:val="001F1C56"/>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563"/>
    <w:rsid w:val="00201A94"/>
    <w:rsid w:val="00201B59"/>
    <w:rsid w:val="00201D53"/>
    <w:rsid w:val="00201DD6"/>
    <w:rsid w:val="0020210F"/>
    <w:rsid w:val="002022AC"/>
    <w:rsid w:val="00202641"/>
    <w:rsid w:val="0020282A"/>
    <w:rsid w:val="00203243"/>
    <w:rsid w:val="00203BD6"/>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1DE"/>
    <w:rsid w:val="00211056"/>
    <w:rsid w:val="002111F5"/>
    <w:rsid w:val="00211B26"/>
    <w:rsid w:val="00212283"/>
    <w:rsid w:val="0021231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511"/>
    <w:rsid w:val="0021689F"/>
    <w:rsid w:val="00216A86"/>
    <w:rsid w:val="00217002"/>
    <w:rsid w:val="00217058"/>
    <w:rsid w:val="00217431"/>
    <w:rsid w:val="00217701"/>
    <w:rsid w:val="00217CAD"/>
    <w:rsid w:val="00217CBE"/>
    <w:rsid w:val="0022005C"/>
    <w:rsid w:val="002208C9"/>
    <w:rsid w:val="00220A48"/>
    <w:rsid w:val="00221063"/>
    <w:rsid w:val="00221201"/>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27FFB"/>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4E2"/>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8D5"/>
    <w:rsid w:val="00244956"/>
    <w:rsid w:val="00244E4C"/>
    <w:rsid w:val="0024519E"/>
    <w:rsid w:val="00245246"/>
    <w:rsid w:val="002453F3"/>
    <w:rsid w:val="00245603"/>
    <w:rsid w:val="002457C4"/>
    <w:rsid w:val="00245C1F"/>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98E"/>
    <w:rsid w:val="00250C0A"/>
    <w:rsid w:val="00250D91"/>
    <w:rsid w:val="00251111"/>
    <w:rsid w:val="00251247"/>
    <w:rsid w:val="002518E3"/>
    <w:rsid w:val="00251A7C"/>
    <w:rsid w:val="00252177"/>
    <w:rsid w:val="00252368"/>
    <w:rsid w:val="002526F3"/>
    <w:rsid w:val="00252738"/>
    <w:rsid w:val="002531DC"/>
    <w:rsid w:val="002533DA"/>
    <w:rsid w:val="00254889"/>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D5F"/>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2DAB"/>
    <w:rsid w:val="00273271"/>
    <w:rsid w:val="0027344E"/>
    <w:rsid w:val="0027347E"/>
    <w:rsid w:val="00273E15"/>
    <w:rsid w:val="0027405C"/>
    <w:rsid w:val="0027427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00B"/>
    <w:rsid w:val="002834EF"/>
    <w:rsid w:val="00283884"/>
    <w:rsid w:val="00283B84"/>
    <w:rsid w:val="00284079"/>
    <w:rsid w:val="00284D5F"/>
    <w:rsid w:val="00284E0C"/>
    <w:rsid w:val="00284FC1"/>
    <w:rsid w:val="00285467"/>
    <w:rsid w:val="002854D2"/>
    <w:rsid w:val="002858B2"/>
    <w:rsid w:val="00285B81"/>
    <w:rsid w:val="002866A1"/>
    <w:rsid w:val="0028694A"/>
    <w:rsid w:val="00286AF8"/>
    <w:rsid w:val="00286F69"/>
    <w:rsid w:val="0028722A"/>
    <w:rsid w:val="002875EE"/>
    <w:rsid w:val="0028771F"/>
    <w:rsid w:val="00287CE2"/>
    <w:rsid w:val="002903F0"/>
    <w:rsid w:val="0029049A"/>
    <w:rsid w:val="00290609"/>
    <w:rsid w:val="0029076D"/>
    <w:rsid w:val="00290D20"/>
    <w:rsid w:val="00290D5F"/>
    <w:rsid w:val="00290DDC"/>
    <w:rsid w:val="00291150"/>
    <w:rsid w:val="0029118C"/>
    <w:rsid w:val="00291463"/>
    <w:rsid w:val="00291980"/>
    <w:rsid w:val="00292113"/>
    <w:rsid w:val="00292716"/>
    <w:rsid w:val="00292F54"/>
    <w:rsid w:val="002930BA"/>
    <w:rsid w:val="00293A5B"/>
    <w:rsid w:val="0029468A"/>
    <w:rsid w:val="00294936"/>
    <w:rsid w:val="00294BA0"/>
    <w:rsid w:val="002952AA"/>
    <w:rsid w:val="002955B4"/>
    <w:rsid w:val="00295715"/>
    <w:rsid w:val="0029578C"/>
    <w:rsid w:val="00295AE3"/>
    <w:rsid w:val="00295B16"/>
    <w:rsid w:val="0029600B"/>
    <w:rsid w:val="00296045"/>
    <w:rsid w:val="0029626E"/>
    <w:rsid w:val="0029677D"/>
    <w:rsid w:val="0029684B"/>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586"/>
    <w:rsid w:val="002A6B8A"/>
    <w:rsid w:val="002A6CF3"/>
    <w:rsid w:val="002A7329"/>
    <w:rsid w:val="002A7F87"/>
    <w:rsid w:val="002B0196"/>
    <w:rsid w:val="002B02CB"/>
    <w:rsid w:val="002B039B"/>
    <w:rsid w:val="002B0958"/>
    <w:rsid w:val="002B0CBA"/>
    <w:rsid w:val="002B0FED"/>
    <w:rsid w:val="002B1892"/>
    <w:rsid w:val="002B1C83"/>
    <w:rsid w:val="002B1D1F"/>
    <w:rsid w:val="002B1D60"/>
    <w:rsid w:val="002B1DE8"/>
    <w:rsid w:val="002B1FCF"/>
    <w:rsid w:val="002B2137"/>
    <w:rsid w:val="002B2B0F"/>
    <w:rsid w:val="002B2C97"/>
    <w:rsid w:val="002B3506"/>
    <w:rsid w:val="002B376F"/>
    <w:rsid w:val="002B38C8"/>
    <w:rsid w:val="002B3C64"/>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B7D57"/>
    <w:rsid w:val="002B7FAB"/>
    <w:rsid w:val="002C00F2"/>
    <w:rsid w:val="002C0784"/>
    <w:rsid w:val="002C0C10"/>
    <w:rsid w:val="002C0C5A"/>
    <w:rsid w:val="002C1A63"/>
    <w:rsid w:val="002C1F8B"/>
    <w:rsid w:val="002C2060"/>
    <w:rsid w:val="002C2A19"/>
    <w:rsid w:val="002C2D8B"/>
    <w:rsid w:val="002C333F"/>
    <w:rsid w:val="002C3375"/>
    <w:rsid w:val="002C3420"/>
    <w:rsid w:val="002C3DC5"/>
    <w:rsid w:val="002C42F0"/>
    <w:rsid w:val="002C5385"/>
    <w:rsid w:val="002C5622"/>
    <w:rsid w:val="002C5BB9"/>
    <w:rsid w:val="002C6069"/>
    <w:rsid w:val="002C6558"/>
    <w:rsid w:val="002C6AB3"/>
    <w:rsid w:val="002C6B89"/>
    <w:rsid w:val="002C6CBE"/>
    <w:rsid w:val="002C72A3"/>
    <w:rsid w:val="002C7412"/>
    <w:rsid w:val="002C776A"/>
    <w:rsid w:val="002C78DF"/>
    <w:rsid w:val="002C79E6"/>
    <w:rsid w:val="002C7C1E"/>
    <w:rsid w:val="002C7D76"/>
    <w:rsid w:val="002D01D3"/>
    <w:rsid w:val="002D037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9A2"/>
    <w:rsid w:val="002D54B0"/>
    <w:rsid w:val="002D5F86"/>
    <w:rsid w:val="002D70BB"/>
    <w:rsid w:val="002D739F"/>
    <w:rsid w:val="002D75F2"/>
    <w:rsid w:val="002D7FFD"/>
    <w:rsid w:val="002E0592"/>
    <w:rsid w:val="002E06A8"/>
    <w:rsid w:val="002E0E55"/>
    <w:rsid w:val="002E121E"/>
    <w:rsid w:val="002E1589"/>
    <w:rsid w:val="002E1620"/>
    <w:rsid w:val="002E18DB"/>
    <w:rsid w:val="002E1BE8"/>
    <w:rsid w:val="002E43A0"/>
    <w:rsid w:val="002E4454"/>
    <w:rsid w:val="002E4903"/>
    <w:rsid w:val="002E4ECA"/>
    <w:rsid w:val="002E541E"/>
    <w:rsid w:val="002E5F86"/>
    <w:rsid w:val="002E60F2"/>
    <w:rsid w:val="002E631C"/>
    <w:rsid w:val="002E6D0B"/>
    <w:rsid w:val="002E6D42"/>
    <w:rsid w:val="002E74BF"/>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04"/>
    <w:rsid w:val="002F65DA"/>
    <w:rsid w:val="002F68BE"/>
    <w:rsid w:val="002F714D"/>
    <w:rsid w:val="002F760C"/>
    <w:rsid w:val="002F77F9"/>
    <w:rsid w:val="00300428"/>
    <w:rsid w:val="00300534"/>
    <w:rsid w:val="0030072E"/>
    <w:rsid w:val="00300779"/>
    <w:rsid w:val="00300A2F"/>
    <w:rsid w:val="00300ECF"/>
    <w:rsid w:val="00300FB4"/>
    <w:rsid w:val="00302218"/>
    <w:rsid w:val="00302421"/>
    <w:rsid w:val="0030242F"/>
    <w:rsid w:val="00302523"/>
    <w:rsid w:val="0030265C"/>
    <w:rsid w:val="003029BD"/>
    <w:rsid w:val="00302D12"/>
    <w:rsid w:val="0030323A"/>
    <w:rsid w:val="00303978"/>
    <w:rsid w:val="00303C38"/>
    <w:rsid w:val="00303D18"/>
    <w:rsid w:val="00303F2A"/>
    <w:rsid w:val="0030430C"/>
    <w:rsid w:val="00304380"/>
    <w:rsid w:val="00304ABA"/>
    <w:rsid w:val="00304DB1"/>
    <w:rsid w:val="00305072"/>
    <w:rsid w:val="00305482"/>
    <w:rsid w:val="00305AB5"/>
    <w:rsid w:val="00305D6C"/>
    <w:rsid w:val="0030657E"/>
    <w:rsid w:val="00306FC7"/>
    <w:rsid w:val="003078AD"/>
    <w:rsid w:val="0030797D"/>
    <w:rsid w:val="00307A85"/>
    <w:rsid w:val="00307D7D"/>
    <w:rsid w:val="00307E97"/>
    <w:rsid w:val="0031018A"/>
    <w:rsid w:val="00310357"/>
    <w:rsid w:val="00310C53"/>
    <w:rsid w:val="00311388"/>
    <w:rsid w:val="003115D5"/>
    <w:rsid w:val="003116E3"/>
    <w:rsid w:val="00311B82"/>
    <w:rsid w:val="00311C8C"/>
    <w:rsid w:val="00311E19"/>
    <w:rsid w:val="003128B2"/>
    <w:rsid w:val="00312994"/>
    <w:rsid w:val="00312CD7"/>
    <w:rsid w:val="00312D3F"/>
    <w:rsid w:val="003130E8"/>
    <w:rsid w:val="00313278"/>
    <w:rsid w:val="003132AB"/>
    <w:rsid w:val="00313589"/>
    <w:rsid w:val="003137DE"/>
    <w:rsid w:val="00313968"/>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3FD"/>
    <w:rsid w:val="00320B43"/>
    <w:rsid w:val="003212B8"/>
    <w:rsid w:val="00322547"/>
    <w:rsid w:val="00322A92"/>
    <w:rsid w:val="00322EE5"/>
    <w:rsid w:val="00322F85"/>
    <w:rsid w:val="003230D0"/>
    <w:rsid w:val="003234A3"/>
    <w:rsid w:val="003237B8"/>
    <w:rsid w:val="00323907"/>
    <w:rsid w:val="003239E1"/>
    <w:rsid w:val="00323C96"/>
    <w:rsid w:val="0032507F"/>
    <w:rsid w:val="003260A6"/>
    <w:rsid w:val="00326376"/>
    <w:rsid w:val="003263AB"/>
    <w:rsid w:val="003263F6"/>
    <w:rsid w:val="00326496"/>
    <w:rsid w:val="003266F1"/>
    <w:rsid w:val="00326E17"/>
    <w:rsid w:val="00327238"/>
    <w:rsid w:val="00327F04"/>
    <w:rsid w:val="00330159"/>
    <w:rsid w:val="00330186"/>
    <w:rsid w:val="003301AD"/>
    <w:rsid w:val="0033075F"/>
    <w:rsid w:val="00330F8C"/>
    <w:rsid w:val="003315CE"/>
    <w:rsid w:val="00331A68"/>
    <w:rsid w:val="00331E83"/>
    <w:rsid w:val="00331F98"/>
    <w:rsid w:val="003320F6"/>
    <w:rsid w:val="0033315D"/>
    <w:rsid w:val="003339D7"/>
    <w:rsid w:val="00333B35"/>
    <w:rsid w:val="00333E59"/>
    <w:rsid w:val="0033431A"/>
    <w:rsid w:val="00334EB9"/>
    <w:rsid w:val="00335121"/>
    <w:rsid w:val="00335223"/>
    <w:rsid w:val="003353FF"/>
    <w:rsid w:val="00335827"/>
    <w:rsid w:val="0033613B"/>
    <w:rsid w:val="0033616B"/>
    <w:rsid w:val="00336406"/>
    <w:rsid w:val="00336601"/>
    <w:rsid w:val="00336D33"/>
    <w:rsid w:val="00336E10"/>
    <w:rsid w:val="0033752C"/>
    <w:rsid w:val="00337CDA"/>
    <w:rsid w:val="00337F87"/>
    <w:rsid w:val="00337FC6"/>
    <w:rsid w:val="00340060"/>
    <w:rsid w:val="00340235"/>
    <w:rsid w:val="00340554"/>
    <w:rsid w:val="00340FCB"/>
    <w:rsid w:val="00341395"/>
    <w:rsid w:val="003420CF"/>
    <w:rsid w:val="00342552"/>
    <w:rsid w:val="00342554"/>
    <w:rsid w:val="003425C3"/>
    <w:rsid w:val="00342ABA"/>
    <w:rsid w:val="0034391E"/>
    <w:rsid w:val="00343B32"/>
    <w:rsid w:val="00344012"/>
    <w:rsid w:val="003440EE"/>
    <w:rsid w:val="00344427"/>
    <w:rsid w:val="00344820"/>
    <w:rsid w:val="0034483D"/>
    <w:rsid w:val="00344DE1"/>
    <w:rsid w:val="00344E15"/>
    <w:rsid w:val="00344F16"/>
    <w:rsid w:val="00345050"/>
    <w:rsid w:val="0034523F"/>
    <w:rsid w:val="0034575C"/>
    <w:rsid w:val="00345818"/>
    <w:rsid w:val="00345CD7"/>
    <w:rsid w:val="00345E81"/>
    <w:rsid w:val="00346B67"/>
    <w:rsid w:val="00347716"/>
    <w:rsid w:val="00347EE4"/>
    <w:rsid w:val="003507F3"/>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2C8"/>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0F"/>
    <w:rsid w:val="003640A0"/>
    <w:rsid w:val="00364173"/>
    <w:rsid w:val="00364646"/>
    <w:rsid w:val="003649DD"/>
    <w:rsid w:val="00364CC9"/>
    <w:rsid w:val="00365345"/>
    <w:rsid w:val="0036548D"/>
    <w:rsid w:val="003654F8"/>
    <w:rsid w:val="0036587C"/>
    <w:rsid w:val="0036682A"/>
    <w:rsid w:val="00366D89"/>
    <w:rsid w:val="00366ED5"/>
    <w:rsid w:val="00367BE4"/>
    <w:rsid w:val="00367D26"/>
    <w:rsid w:val="00367F51"/>
    <w:rsid w:val="0037021B"/>
    <w:rsid w:val="003704AE"/>
    <w:rsid w:val="003706EC"/>
    <w:rsid w:val="00370CB6"/>
    <w:rsid w:val="00370DAF"/>
    <w:rsid w:val="00371216"/>
    <w:rsid w:val="00371BD4"/>
    <w:rsid w:val="00372079"/>
    <w:rsid w:val="003721D7"/>
    <w:rsid w:val="003723D6"/>
    <w:rsid w:val="0037263D"/>
    <w:rsid w:val="00372794"/>
    <w:rsid w:val="00372A7B"/>
    <w:rsid w:val="00372B1B"/>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428"/>
    <w:rsid w:val="003775BD"/>
    <w:rsid w:val="003777BD"/>
    <w:rsid w:val="00377969"/>
    <w:rsid w:val="00377A48"/>
    <w:rsid w:val="00377D4B"/>
    <w:rsid w:val="00377D4F"/>
    <w:rsid w:val="00377E38"/>
    <w:rsid w:val="0038089D"/>
    <w:rsid w:val="003808AE"/>
    <w:rsid w:val="00380956"/>
    <w:rsid w:val="00380A36"/>
    <w:rsid w:val="00380BC4"/>
    <w:rsid w:val="003812DC"/>
    <w:rsid w:val="003812E9"/>
    <w:rsid w:val="003812F9"/>
    <w:rsid w:val="003814BE"/>
    <w:rsid w:val="00381CEC"/>
    <w:rsid w:val="00381FB6"/>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94C"/>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258"/>
    <w:rsid w:val="0038757B"/>
    <w:rsid w:val="0038773F"/>
    <w:rsid w:val="00390B38"/>
    <w:rsid w:val="00391C66"/>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4B7"/>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3E63"/>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755"/>
    <w:rsid w:val="003B0886"/>
    <w:rsid w:val="003B08D4"/>
    <w:rsid w:val="003B0BAB"/>
    <w:rsid w:val="003B0BDD"/>
    <w:rsid w:val="003B0F07"/>
    <w:rsid w:val="003B1155"/>
    <w:rsid w:val="003B1301"/>
    <w:rsid w:val="003B1BC5"/>
    <w:rsid w:val="003B21C8"/>
    <w:rsid w:val="003B2432"/>
    <w:rsid w:val="003B2DAA"/>
    <w:rsid w:val="003B35A7"/>
    <w:rsid w:val="003B3A67"/>
    <w:rsid w:val="003B3C59"/>
    <w:rsid w:val="003B5378"/>
    <w:rsid w:val="003B5705"/>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5C4"/>
    <w:rsid w:val="003C3E5E"/>
    <w:rsid w:val="003C3E71"/>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85F"/>
    <w:rsid w:val="003D1D0C"/>
    <w:rsid w:val="003D2485"/>
    <w:rsid w:val="003D2D55"/>
    <w:rsid w:val="003D3521"/>
    <w:rsid w:val="003D3817"/>
    <w:rsid w:val="003D4086"/>
    <w:rsid w:val="003D42F9"/>
    <w:rsid w:val="003D4769"/>
    <w:rsid w:val="003D47E8"/>
    <w:rsid w:val="003D4AB7"/>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3E1"/>
    <w:rsid w:val="003E2D05"/>
    <w:rsid w:val="003E3057"/>
    <w:rsid w:val="003E32BF"/>
    <w:rsid w:val="003E344A"/>
    <w:rsid w:val="003E37C9"/>
    <w:rsid w:val="003E3826"/>
    <w:rsid w:val="003E3A68"/>
    <w:rsid w:val="003E4657"/>
    <w:rsid w:val="003E46D8"/>
    <w:rsid w:val="003E481A"/>
    <w:rsid w:val="003E4E4C"/>
    <w:rsid w:val="003E51C1"/>
    <w:rsid w:val="003E52A3"/>
    <w:rsid w:val="003E5581"/>
    <w:rsid w:val="003E55F8"/>
    <w:rsid w:val="003E5629"/>
    <w:rsid w:val="003E5EB1"/>
    <w:rsid w:val="003E6CC8"/>
    <w:rsid w:val="003E6FD3"/>
    <w:rsid w:val="003E72EE"/>
    <w:rsid w:val="003E7659"/>
    <w:rsid w:val="003E76EE"/>
    <w:rsid w:val="003E7A87"/>
    <w:rsid w:val="003E7E6A"/>
    <w:rsid w:val="003F0249"/>
    <w:rsid w:val="003F04E6"/>
    <w:rsid w:val="003F0598"/>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3F7D8C"/>
    <w:rsid w:val="003F7F39"/>
    <w:rsid w:val="0040059C"/>
    <w:rsid w:val="00400FC6"/>
    <w:rsid w:val="00400FFC"/>
    <w:rsid w:val="004010F5"/>
    <w:rsid w:val="0040159E"/>
    <w:rsid w:val="00401687"/>
    <w:rsid w:val="00401BB8"/>
    <w:rsid w:val="00401EF0"/>
    <w:rsid w:val="00402112"/>
    <w:rsid w:val="00402E43"/>
    <w:rsid w:val="0040310A"/>
    <w:rsid w:val="0040324D"/>
    <w:rsid w:val="004035D1"/>
    <w:rsid w:val="0040465B"/>
    <w:rsid w:val="00404804"/>
    <w:rsid w:val="00404BD4"/>
    <w:rsid w:val="00405133"/>
    <w:rsid w:val="0040518D"/>
    <w:rsid w:val="00405620"/>
    <w:rsid w:val="00405859"/>
    <w:rsid w:val="00405871"/>
    <w:rsid w:val="004059A1"/>
    <w:rsid w:val="00405A7B"/>
    <w:rsid w:val="00405CCD"/>
    <w:rsid w:val="00405CFE"/>
    <w:rsid w:val="00405DF0"/>
    <w:rsid w:val="00405E9C"/>
    <w:rsid w:val="00405F87"/>
    <w:rsid w:val="00406352"/>
    <w:rsid w:val="00406B83"/>
    <w:rsid w:val="00406C57"/>
    <w:rsid w:val="00406C6D"/>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AC"/>
    <w:rsid w:val="00414DB2"/>
    <w:rsid w:val="00414DC8"/>
    <w:rsid w:val="00414F58"/>
    <w:rsid w:val="00415EAF"/>
    <w:rsid w:val="00416723"/>
    <w:rsid w:val="004168F2"/>
    <w:rsid w:val="00416D1C"/>
    <w:rsid w:val="0041703D"/>
    <w:rsid w:val="00417067"/>
    <w:rsid w:val="00417203"/>
    <w:rsid w:val="00417228"/>
    <w:rsid w:val="00417250"/>
    <w:rsid w:val="004173C2"/>
    <w:rsid w:val="00420B0A"/>
    <w:rsid w:val="00420F3A"/>
    <w:rsid w:val="0042170A"/>
    <w:rsid w:val="00422005"/>
    <w:rsid w:val="00422077"/>
    <w:rsid w:val="0042232D"/>
    <w:rsid w:val="00422399"/>
    <w:rsid w:val="004224E0"/>
    <w:rsid w:val="00422981"/>
    <w:rsid w:val="00422994"/>
    <w:rsid w:val="00423204"/>
    <w:rsid w:val="0042387C"/>
    <w:rsid w:val="00423FE2"/>
    <w:rsid w:val="00424070"/>
    <w:rsid w:val="0042408C"/>
    <w:rsid w:val="004258CB"/>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26A"/>
    <w:rsid w:val="0043506F"/>
    <w:rsid w:val="0043517A"/>
    <w:rsid w:val="00435207"/>
    <w:rsid w:val="00435F83"/>
    <w:rsid w:val="00435FE0"/>
    <w:rsid w:val="0043601B"/>
    <w:rsid w:val="00436117"/>
    <w:rsid w:val="0043624E"/>
    <w:rsid w:val="004365C7"/>
    <w:rsid w:val="00436630"/>
    <w:rsid w:val="004368EA"/>
    <w:rsid w:val="00436F1A"/>
    <w:rsid w:val="00437159"/>
    <w:rsid w:val="00437355"/>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385"/>
    <w:rsid w:val="0044247E"/>
    <w:rsid w:val="004424C9"/>
    <w:rsid w:val="00442741"/>
    <w:rsid w:val="00442C26"/>
    <w:rsid w:val="00442EE7"/>
    <w:rsid w:val="00443270"/>
    <w:rsid w:val="004433A9"/>
    <w:rsid w:val="00443852"/>
    <w:rsid w:val="00443BB1"/>
    <w:rsid w:val="0044494F"/>
    <w:rsid w:val="00445015"/>
    <w:rsid w:val="004452DC"/>
    <w:rsid w:val="004452F6"/>
    <w:rsid w:val="00445537"/>
    <w:rsid w:val="00445A3B"/>
    <w:rsid w:val="004468A4"/>
    <w:rsid w:val="00446EBE"/>
    <w:rsid w:val="00446F3F"/>
    <w:rsid w:val="004477CD"/>
    <w:rsid w:val="00447D14"/>
    <w:rsid w:val="004501F6"/>
    <w:rsid w:val="004502D7"/>
    <w:rsid w:val="00450495"/>
    <w:rsid w:val="0045064C"/>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4FD6"/>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2F6F"/>
    <w:rsid w:val="004634FB"/>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6E2"/>
    <w:rsid w:val="00476842"/>
    <w:rsid w:val="00476AC4"/>
    <w:rsid w:val="00476B38"/>
    <w:rsid w:val="00476FF6"/>
    <w:rsid w:val="00477118"/>
    <w:rsid w:val="004772F0"/>
    <w:rsid w:val="00477E83"/>
    <w:rsid w:val="00477FE3"/>
    <w:rsid w:val="004800BF"/>
    <w:rsid w:val="00480584"/>
    <w:rsid w:val="004819D8"/>
    <w:rsid w:val="004819F0"/>
    <w:rsid w:val="004819F9"/>
    <w:rsid w:val="004825B2"/>
    <w:rsid w:val="00482B81"/>
    <w:rsid w:val="00482F1E"/>
    <w:rsid w:val="0048309C"/>
    <w:rsid w:val="00483577"/>
    <w:rsid w:val="004835E4"/>
    <w:rsid w:val="00483B1E"/>
    <w:rsid w:val="00484A89"/>
    <w:rsid w:val="00484FD7"/>
    <w:rsid w:val="004853E5"/>
    <w:rsid w:val="00486046"/>
    <w:rsid w:val="00486EA7"/>
    <w:rsid w:val="00487386"/>
    <w:rsid w:val="004875C4"/>
    <w:rsid w:val="00487BA4"/>
    <w:rsid w:val="00490111"/>
    <w:rsid w:val="004904FC"/>
    <w:rsid w:val="004906EB"/>
    <w:rsid w:val="0049099D"/>
    <w:rsid w:val="00490F3F"/>
    <w:rsid w:val="00491316"/>
    <w:rsid w:val="004913A8"/>
    <w:rsid w:val="00491985"/>
    <w:rsid w:val="00491DB8"/>
    <w:rsid w:val="004921C7"/>
    <w:rsid w:val="00492AA4"/>
    <w:rsid w:val="00492C71"/>
    <w:rsid w:val="00492FB4"/>
    <w:rsid w:val="004932C7"/>
    <w:rsid w:val="004933D5"/>
    <w:rsid w:val="004935A9"/>
    <w:rsid w:val="00493B57"/>
    <w:rsid w:val="00493EB7"/>
    <w:rsid w:val="0049405E"/>
    <w:rsid w:val="00494655"/>
    <w:rsid w:val="00494AC5"/>
    <w:rsid w:val="00495118"/>
    <w:rsid w:val="004953FE"/>
    <w:rsid w:val="00495917"/>
    <w:rsid w:val="00496455"/>
    <w:rsid w:val="004965DB"/>
    <w:rsid w:val="0049660A"/>
    <w:rsid w:val="00497076"/>
    <w:rsid w:val="00497481"/>
    <w:rsid w:val="0049780D"/>
    <w:rsid w:val="00497D63"/>
    <w:rsid w:val="004A00BC"/>
    <w:rsid w:val="004A0197"/>
    <w:rsid w:val="004A03D9"/>
    <w:rsid w:val="004A03FA"/>
    <w:rsid w:val="004A0D7F"/>
    <w:rsid w:val="004A0DF4"/>
    <w:rsid w:val="004A0EF9"/>
    <w:rsid w:val="004A1133"/>
    <w:rsid w:val="004A13DE"/>
    <w:rsid w:val="004A16D5"/>
    <w:rsid w:val="004A17BC"/>
    <w:rsid w:val="004A1A9B"/>
    <w:rsid w:val="004A1DE1"/>
    <w:rsid w:val="004A22CC"/>
    <w:rsid w:val="004A2334"/>
    <w:rsid w:val="004A2354"/>
    <w:rsid w:val="004A24A1"/>
    <w:rsid w:val="004A2CBF"/>
    <w:rsid w:val="004A2F6B"/>
    <w:rsid w:val="004A3117"/>
    <w:rsid w:val="004A3199"/>
    <w:rsid w:val="004A31D4"/>
    <w:rsid w:val="004A410C"/>
    <w:rsid w:val="004A4187"/>
    <w:rsid w:val="004A4313"/>
    <w:rsid w:val="004A4813"/>
    <w:rsid w:val="004A48B2"/>
    <w:rsid w:val="004A4DA8"/>
    <w:rsid w:val="004A5614"/>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C1E"/>
    <w:rsid w:val="004B3166"/>
    <w:rsid w:val="004B33AB"/>
    <w:rsid w:val="004B356F"/>
    <w:rsid w:val="004B3644"/>
    <w:rsid w:val="004B378F"/>
    <w:rsid w:val="004B3D05"/>
    <w:rsid w:val="004B3D84"/>
    <w:rsid w:val="004B3DB9"/>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586"/>
    <w:rsid w:val="004C08DF"/>
    <w:rsid w:val="004C0934"/>
    <w:rsid w:val="004C0A67"/>
    <w:rsid w:val="004C0D3B"/>
    <w:rsid w:val="004C1502"/>
    <w:rsid w:val="004C1671"/>
    <w:rsid w:val="004C17B7"/>
    <w:rsid w:val="004C197F"/>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4F09"/>
    <w:rsid w:val="004C50A6"/>
    <w:rsid w:val="004C552B"/>
    <w:rsid w:val="004C56F7"/>
    <w:rsid w:val="004C5C5B"/>
    <w:rsid w:val="004C6021"/>
    <w:rsid w:val="004C6EC2"/>
    <w:rsid w:val="004C71AC"/>
    <w:rsid w:val="004C7603"/>
    <w:rsid w:val="004C76EA"/>
    <w:rsid w:val="004D0825"/>
    <w:rsid w:val="004D0F41"/>
    <w:rsid w:val="004D0F4E"/>
    <w:rsid w:val="004D11F7"/>
    <w:rsid w:val="004D1586"/>
    <w:rsid w:val="004D16C0"/>
    <w:rsid w:val="004D19BA"/>
    <w:rsid w:val="004D1A4E"/>
    <w:rsid w:val="004D1E5A"/>
    <w:rsid w:val="004D215F"/>
    <w:rsid w:val="004D22C9"/>
    <w:rsid w:val="004D27A6"/>
    <w:rsid w:val="004D29FA"/>
    <w:rsid w:val="004D2C3F"/>
    <w:rsid w:val="004D2CD8"/>
    <w:rsid w:val="004D3B51"/>
    <w:rsid w:val="004D437D"/>
    <w:rsid w:val="004D4AD6"/>
    <w:rsid w:val="004D4FD5"/>
    <w:rsid w:val="004D504E"/>
    <w:rsid w:val="004D53F2"/>
    <w:rsid w:val="004D5415"/>
    <w:rsid w:val="004D54A5"/>
    <w:rsid w:val="004D57BF"/>
    <w:rsid w:val="004D5C17"/>
    <w:rsid w:val="004D6538"/>
    <w:rsid w:val="004D6787"/>
    <w:rsid w:val="004D7624"/>
    <w:rsid w:val="004D7B14"/>
    <w:rsid w:val="004D7B25"/>
    <w:rsid w:val="004D7D12"/>
    <w:rsid w:val="004D7DC7"/>
    <w:rsid w:val="004E01AE"/>
    <w:rsid w:val="004E05A5"/>
    <w:rsid w:val="004E065F"/>
    <w:rsid w:val="004E0C62"/>
    <w:rsid w:val="004E0D92"/>
    <w:rsid w:val="004E13D9"/>
    <w:rsid w:val="004E1855"/>
    <w:rsid w:val="004E22D5"/>
    <w:rsid w:val="004E22FA"/>
    <w:rsid w:val="004E3C56"/>
    <w:rsid w:val="004E3FF2"/>
    <w:rsid w:val="004E4AC3"/>
    <w:rsid w:val="004E5242"/>
    <w:rsid w:val="004E546A"/>
    <w:rsid w:val="004E5811"/>
    <w:rsid w:val="004E6043"/>
    <w:rsid w:val="004E61B2"/>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1E5"/>
    <w:rsid w:val="004F4226"/>
    <w:rsid w:val="004F4ACB"/>
    <w:rsid w:val="004F4D2A"/>
    <w:rsid w:val="004F4F85"/>
    <w:rsid w:val="004F573C"/>
    <w:rsid w:val="004F5779"/>
    <w:rsid w:val="004F594E"/>
    <w:rsid w:val="004F5B03"/>
    <w:rsid w:val="004F611D"/>
    <w:rsid w:val="004F653E"/>
    <w:rsid w:val="004F656F"/>
    <w:rsid w:val="004F677C"/>
    <w:rsid w:val="004F6FC4"/>
    <w:rsid w:val="004F6FF9"/>
    <w:rsid w:val="004F77AF"/>
    <w:rsid w:val="004F7D4D"/>
    <w:rsid w:val="004F7F2F"/>
    <w:rsid w:val="004F7F8D"/>
    <w:rsid w:val="00500252"/>
    <w:rsid w:val="0050062D"/>
    <w:rsid w:val="00500A8B"/>
    <w:rsid w:val="00500B57"/>
    <w:rsid w:val="00500CFF"/>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DEE"/>
    <w:rsid w:val="00504009"/>
    <w:rsid w:val="00504060"/>
    <w:rsid w:val="005040C6"/>
    <w:rsid w:val="00504360"/>
    <w:rsid w:val="005045A1"/>
    <w:rsid w:val="005055B3"/>
    <w:rsid w:val="00505CCD"/>
    <w:rsid w:val="00505DA9"/>
    <w:rsid w:val="00505E6E"/>
    <w:rsid w:val="005060E7"/>
    <w:rsid w:val="005061F3"/>
    <w:rsid w:val="0050646E"/>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464"/>
    <w:rsid w:val="005124A6"/>
    <w:rsid w:val="00512D11"/>
    <w:rsid w:val="00512F1D"/>
    <w:rsid w:val="005132AA"/>
    <w:rsid w:val="0051363A"/>
    <w:rsid w:val="00513D37"/>
    <w:rsid w:val="00513DBC"/>
    <w:rsid w:val="00513F90"/>
    <w:rsid w:val="00514664"/>
    <w:rsid w:val="0051544B"/>
    <w:rsid w:val="00515519"/>
    <w:rsid w:val="00515646"/>
    <w:rsid w:val="005156B3"/>
    <w:rsid w:val="00515AA5"/>
    <w:rsid w:val="00515BE5"/>
    <w:rsid w:val="0051668F"/>
    <w:rsid w:val="005166EE"/>
    <w:rsid w:val="00517137"/>
    <w:rsid w:val="00517571"/>
    <w:rsid w:val="00517687"/>
    <w:rsid w:val="005178AE"/>
    <w:rsid w:val="00517CBA"/>
    <w:rsid w:val="005206C1"/>
    <w:rsid w:val="00520A84"/>
    <w:rsid w:val="00521269"/>
    <w:rsid w:val="0052139F"/>
    <w:rsid w:val="00521442"/>
    <w:rsid w:val="005221B8"/>
    <w:rsid w:val="005227C3"/>
    <w:rsid w:val="00522BDB"/>
    <w:rsid w:val="00522CB7"/>
    <w:rsid w:val="005230F3"/>
    <w:rsid w:val="005237AF"/>
    <w:rsid w:val="0052390C"/>
    <w:rsid w:val="005239A5"/>
    <w:rsid w:val="00523ECD"/>
    <w:rsid w:val="0052409C"/>
    <w:rsid w:val="00524397"/>
    <w:rsid w:val="005244CC"/>
    <w:rsid w:val="00524852"/>
    <w:rsid w:val="00524B6F"/>
    <w:rsid w:val="005254B5"/>
    <w:rsid w:val="00525765"/>
    <w:rsid w:val="00525945"/>
    <w:rsid w:val="00525C10"/>
    <w:rsid w:val="00525D3D"/>
    <w:rsid w:val="00526B3A"/>
    <w:rsid w:val="00526FFE"/>
    <w:rsid w:val="0052708F"/>
    <w:rsid w:val="005270BF"/>
    <w:rsid w:val="00527F67"/>
    <w:rsid w:val="00527F8F"/>
    <w:rsid w:val="005304CB"/>
    <w:rsid w:val="00531508"/>
    <w:rsid w:val="0053197B"/>
    <w:rsid w:val="00531A84"/>
    <w:rsid w:val="00531C94"/>
    <w:rsid w:val="00531F23"/>
    <w:rsid w:val="00532818"/>
    <w:rsid w:val="00533016"/>
    <w:rsid w:val="00534239"/>
    <w:rsid w:val="005345D8"/>
    <w:rsid w:val="005349D6"/>
    <w:rsid w:val="005349F6"/>
    <w:rsid w:val="00534A63"/>
    <w:rsid w:val="00535437"/>
    <w:rsid w:val="005354B8"/>
    <w:rsid w:val="005357C7"/>
    <w:rsid w:val="005359D7"/>
    <w:rsid w:val="00535AA5"/>
    <w:rsid w:val="005361A7"/>
    <w:rsid w:val="00536914"/>
    <w:rsid w:val="00536EBE"/>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1EA"/>
    <w:rsid w:val="00545614"/>
    <w:rsid w:val="005457FB"/>
    <w:rsid w:val="00546459"/>
    <w:rsid w:val="00546699"/>
    <w:rsid w:val="00546E18"/>
    <w:rsid w:val="00547060"/>
    <w:rsid w:val="00547874"/>
    <w:rsid w:val="00547BB9"/>
    <w:rsid w:val="005502DC"/>
    <w:rsid w:val="00550441"/>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CE0"/>
    <w:rsid w:val="00557E7C"/>
    <w:rsid w:val="00560263"/>
    <w:rsid w:val="00560669"/>
    <w:rsid w:val="005606FD"/>
    <w:rsid w:val="005607FE"/>
    <w:rsid w:val="00560946"/>
    <w:rsid w:val="00560C3D"/>
    <w:rsid w:val="00561373"/>
    <w:rsid w:val="00561A59"/>
    <w:rsid w:val="00561C96"/>
    <w:rsid w:val="00561CDA"/>
    <w:rsid w:val="00561ED1"/>
    <w:rsid w:val="00562226"/>
    <w:rsid w:val="00562EB9"/>
    <w:rsid w:val="0056387C"/>
    <w:rsid w:val="00563D96"/>
    <w:rsid w:val="00563F1D"/>
    <w:rsid w:val="00565916"/>
    <w:rsid w:val="00565E62"/>
    <w:rsid w:val="00566092"/>
    <w:rsid w:val="005666C9"/>
    <w:rsid w:val="00566A29"/>
    <w:rsid w:val="00566DC6"/>
    <w:rsid w:val="00566DF3"/>
    <w:rsid w:val="0056753C"/>
    <w:rsid w:val="00567A81"/>
    <w:rsid w:val="00567C29"/>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17DF"/>
    <w:rsid w:val="00581EEB"/>
    <w:rsid w:val="0058229E"/>
    <w:rsid w:val="005828EE"/>
    <w:rsid w:val="00582ADB"/>
    <w:rsid w:val="00582B72"/>
    <w:rsid w:val="005830F8"/>
    <w:rsid w:val="00583736"/>
    <w:rsid w:val="00583F80"/>
    <w:rsid w:val="00584041"/>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2FF"/>
    <w:rsid w:val="00593591"/>
    <w:rsid w:val="00593AF9"/>
    <w:rsid w:val="00594162"/>
    <w:rsid w:val="00594396"/>
    <w:rsid w:val="0059463B"/>
    <w:rsid w:val="00594B07"/>
    <w:rsid w:val="00594C15"/>
    <w:rsid w:val="00595EBF"/>
    <w:rsid w:val="00595F6D"/>
    <w:rsid w:val="005960C9"/>
    <w:rsid w:val="005962A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9AB"/>
    <w:rsid w:val="005A4AAA"/>
    <w:rsid w:val="005A581E"/>
    <w:rsid w:val="005A5A7F"/>
    <w:rsid w:val="005A5AF0"/>
    <w:rsid w:val="005A5B91"/>
    <w:rsid w:val="005A5FE1"/>
    <w:rsid w:val="005A61B9"/>
    <w:rsid w:val="005A677E"/>
    <w:rsid w:val="005A6FA3"/>
    <w:rsid w:val="005A7091"/>
    <w:rsid w:val="005A70EE"/>
    <w:rsid w:val="005A7421"/>
    <w:rsid w:val="005A74C7"/>
    <w:rsid w:val="005A7C6E"/>
    <w:rsid w:val="005B083D"/>
    <w:rsid w:val="005B0C78"/>
    <w:rsid w:val="005B1EB0"/>
    <w:rsid w:val="005B235D"/>
    <w:rsid w:val="005B2436"/>
    <w:rsid w:val="005B2515"/>
    <w:rsid w:val="005B2A14"/>
    <w:rsid w:val="005B2D34"/>
    <w:rsid w:val="005B3146"/>
    <w:rsid w:val="005B31C4"/>
    <w:rsid w:val="005B325E"/>
    <w:rsid w:val="005B3370"/>
    <w:rsid w:val="005B3B82"/>
    <w:rsid w:val="005B3BE8"/>
    <w:rsid w:val="005B3C78"/>
    <w:rsid w:val="005B3E1E"/>
    <w:rsid w:val="005B406E"/>
    <w:rsid w:val="005B46CB"/>
    <w:rsid w:val="005B4ABD"/>
    <w:rsid w:val="005B4B7F"/>
    <w:rsid w:val="005B4C03"/>
    <w:rsid w:val="005B4F2B"/>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294B"/>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A3B"/>
    <w:rsid w:val="005D1D8E"/>
    <w:rsid w:val="005D1FF0"/>
    <w:rsid w:val="005D2381"/>
    <w:rsid w:val="005D2569"/>
    <w:rsid w:val="005D2900"/>
    <w:rsid w:val="005D29B7"/>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3EB"/>
    <w:rsid w:val="005E0755"/>
    <w:rsid w:val="005E0F43"/>
    <w:rsid w:val="005E12AF"/>
    <w:rsid w:val="005E135B"/>
    <w:rsid w:val="005E150D"/>
    <w:rsid w:val="005E1BB1"/>
    <w:rsid w:val="005E1F24"/>
    <w:rsid w:val="005E205B"/>
    <w:rsid w:val="005E293D"/>
    <w:rsid w:val="005E2E3C"/>
    <w:rsid w:val="005E2F9B"/>
    <w:rsid w:val="005E3716"/>
    <w:rsid w:val="005E3FF5"/>
    <w:rsid w:val="005E4215"/>
    <w:rsid w:val="005E44FB"/>
    <w:rsid w:val="005E4625"/>
    <w:rsid w:val="005E4BD6"/>
    <w:rsid w:val="005E4FA2"/>
    <w:rsid w:val="005E5576"/>
    <w:rsid w:val="005E58CC"/>
    <w:rsid w:val="005E59B7"/>
    <w:rsid w:val="005E5A8C"/>
    <w:rsid w:val="005E6242"/>
    <w:rsid w:val="005E677D"/>
    <w:rsid w:val="005E6CE2"/>
    <w:rsid w:val="005E7240"/>
    <w:rsid w:val="005E72A2"/>
    <w:rsid w:val="005E736A"/>
    <w:rsid w:val="005E78A8"/>
    <w:rsid w:val="005E7BB1"/>
    <w:rsid w:val="005E7C1C"/>
    <w:rsid w:val="005F0086"/>
    <w:rsid w:val="005F028F"/>
    <w:rsid w:val="005F0340"/>
    <w:rsid w:val="005F054A"/>
    <w:rsid w:val="005F0696"/>
    <w:rsid w:val="005F078E"/>
    <w:rsid w:val="005F0CE3"/>
    <w:rsid w:val="005F156D"/>
    <w:rsid w:val="005F1632"/>
    <w:rsid w:val="005F1905"/>
    <w:rsid w:val="005F199C"/>
    <w:rsid w:val="005F2709"/>
    <w:rsid w:val="005F270A"/>
    <w:rsid w:val="005F2B52"/>
    <w:rsid w:val="005F2B72"/>
    <w:rsid w:val="005F2EEF"/>
    <w:rsid w:val="005F3095"/>
    <w:rsid w:val="005F3AEE"/>
    <w:rsid w:val="005F4A08"/>
    <w:rsid w:val="005F4E34"/>
    <w:rsid w:val="005F524F"/>
    <w:rsid w:val="005F574D"/>
    <w:rsid w:val="005F5A9C"/>
    <w:rsid w:val="005F6029"/>
    <w:rsid w:val="005F60E7"/>
    <w:rsid w:val="005F6564"/>
    <w:rsid w:val="005F6717"/>
    <w:rsid w:val="005F6A3B"/>
    <w:rsid w:val="005F7732"/>
    <w:rsid w:val="0060018E"/>
    <w:rsid w:val="006007BB"/>
    <w:rsid w:val="00600903"/>
    <w:rsid w:val="00600C64"/>
    <w:rsid w:val="00600C74"/>
    <w:rsid w:val="00600F73"/>
    <w:rsid w:val="00600F81"/>
    <w:rsid w:val="0060131A"/>
    <w:rsid w:val="00601402"/>
    <w:rsid w:val="006015E8"/>
    <w:rsid w:val="006016CA"/>
    <w:rsid w:val="00601E05"/>
    <w:rsid w:val="00601F82"/>
    <w:rsid w:val="006038D7"/>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3ECF"/>
    <w:rsid w:val="00614265"/>
    <w:rsid w:val="006144D8"/>
    <w:rsid w:val="0061494F"/>
    <w:rsid w:val="00614BE5"/>
    <w:rsid w:val="00615176"/>
    <w:rsid w:val="00615EBF"/>
    <w:rsid w:val="0061696E"/>
    <w:rsid w:val="00617147"/>
    <w:rsid w:val="0061784F"/>
    <w:rsid w:val="00617A02"/>
    <w:rsid w:val="00617A14"/>
    <w:rsid w:val="00617BD0"/>
    <w:rsid w:val="006204B2"/>
    <w:rsid w:val="006204D9"/>
    <w:rsid w:val="00620C13"/>
    <w:rsid w:val="00620C1C"/>
    <w:rsid w:val="00620C25"/>
    <w:rsid w:val="00620DA8"/>
    <w:rsid w:val="006215C0"/>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5FB3"/>
    <w:rsid w:val="006263E0"/>
    <w:rsid w:val="00627042"/>
    <w:rsid w:val="006273C4"/>
    <w:rsid w:val="00627D5C"/>
    <w:rsid w:val="00627D77"/>
    <w:rsid w:val="00630249"/>
    <w:rsid w:val="006302F0"/>
    <w:rsid w:val="00630482"/>
    <w:rsid w:val="00630CAF"/>
    <w:rsid w:val="00631A32"/>
    <w:rsid w:val="00631E57"/>
    <w:rsid w:val="00631FEA"/>
    <w:rsid w:val="00632A67"/>
    <w:rsid w:val="006332E6"/>
    <w:rsid w:val="006332F7"/>
    <w:rsid w:val="00633344"/>
    <w:rsid w:val="006337A1"/>
    <w:rsid w:val="0063396E"/>
    <w:rsid w:val="00633AB1"/>
    <w:rsid w:val="00633C06"/>
    <w:rsid w:val="0063439B"/>
    <w:rsid w:val="0063503E"/>
    <w:rsid w:val="006350EE"/>
    <w:rsid w:val="00635409"/>
    <w:rsid w:val="00635446"/>
    <w:rsid w:val="00635774"/>
    <w:rsid w:val="00635BA4"/>
    <w:rsid w:val="00635CFC"/>
    <w:rsid w:val="006361A4"/>
    <w:rsid w:val="006362B6"/>
    <w:rsid w:val="00636612"/>
    <w:rsid w:val="0063793E"/>
    <w:rsid w:val="00637D77"/>
    <w:rsid w:val="006402B9"/>
    <w:rsid w:val="00640540"/>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61"/>
    <w:rsid w:val="00650CAD"/>
    <w:rsid w:val="00650D03"/>
    <w:rsid w:val="00651DDE"/>
    <w:rsid w:val="00651E4A"/>
    <w:rsid w:val="0065232D"/>
    <w:rsid w:val="00652434"/>
    <w:rsid w:val="006526E2"/>
    <w:rsid w:val="0065270F"/>
    <w:rsid w:val="00652922"/>
    <w:rsid w:val="00652BAF"/>
    <w:rsid w:val="00652E0A"/>
    <w:rsid w:val="00653415"/>
    <w:rsid w:val="006536F7"/>
    <w:rsid w:val="00653923"/>
    <w:rsid w:val="00653AD4"/>
    <w:rsid w:val="00653B3F"/>
    <w:rsid w:val="00653BCE"/>
    <w:rsid w:val="00654737"/>
    <w:rsid w:val="00654851"/>
    <w:rsid w:val="00654923"/>
    <w:rsid w:val="0065493A"/>
    <w:rsid w:val="00654A26"/>
    <w:rsid w:val="00654BC3"/>
    <w:rsid w:val="00654CF7"/>
    <w:rsid w:val="00654F04"/>
    <w:rsid w:val="0065528A"/>
    <w:rsid w:val="00655492"/>
    <w:rsid w:val="00655872"/>
    <w:rsid w:val="00655A0B"/>
    <w:rsid w:val="00655E28"/>
    <w:rsid w:val="00656562"/>
    <w:rsid w:val="006568E9"/>
    <w:rsid w:val="00656B8A"/>
    <w:rsid w:val="00656F7B"/>
    <w:rsid w:val="00657043"/>
    <w:rsid w:val="00657305"/>
    <w:rsid w:val="00657526"/>
    <w:rsid w:val="00657534"/>
    <w:rsid w:val="006577FB"/>
    <w:rsid w:val="00657933"/>
    <w:rsid w:val="00657AFD"/>
    <w:rsid w:val="006602CE"/>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121"/>
    <w:rsid w:val="006665F1"/>
    <w:rsid w:val="006668F1"/>
    <w:rsid w:val="00666D19"/>
    <w:rsid w:val="00666E20"/>
    <w:rsid w:val="00666F4A"/>
    <w:rsid w:val="00666FD4"/>
    <w:rsid w:val="00667515"/>
    <w:rsid w:val="006675AC"/>
    <w:rsid w:val="006676D8"/>
    <w:rsid w:val="00667F7C"/>
    <w:rsid w:val="006705A9"/>
    <w:rsid w:val="00670651"/>
    <w:rsid w:val="006709A0"/>
    <w:rsid w:val="006709B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731"/>
    <w:rsid w:val="00677AA1"/>
    <w:rsid w:val="00677BA6"/>
    <w:rsid w:val="00677E5D"/>
    <w:rsid w:val="00677F05"/>
    <w:rsid w:val="0068025C"/>
    <w:rsid w:val="0068064C"/>
    <w:rsid w:val="006809FA"/>
    <w:rsid w:val="00680D5C"/>
    <w:rsid w:val="00680E32"/>
    <w:rsid w:val="00681BCB"/>
    <w:rsid w:val="00681EF6"/>
    <w:rsid w:val="006820C5"/>
    <w:rsid w:val="006821F1"/>
    <w:rsid w:val="006822C6"/>
    <w:rsid w:val="00682B7E"/>
    <w:rsid w:val="00682C1E"/>
    <w:rsid w:val="00683146"/>
    <w:rsid w:val="0068374C"/>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601"/>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DF9"/>
    <w:rsid w:val="00694EAA"/>
    <w:rsid w:val="006952A8"/>
    <w:rsid w:val="0069545C"/>
    <w:rsid w:val="006956B6"/>
    <w:rsid w:val="0069586D"/>
    <w:rsid w:val="00695CD0"/>
    <w:rsid w:val="00695E73"/>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322"/>
    <w:rsid w:val="006A6720"/>
    <w:rsid w:val="006A69C9"/>
    <w:rsid w:val="006A6C47"/>
    <w:rsid w:val="006A716C"/>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C5A"/>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1D3A"/>
    <w:rsid w:val="006C215C"/>
    <w:rsid w:val="006C255A"/>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2E3"/>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9C3"/>
    <w:rsid w:val="006D5B67"/>
    <w:rsid w:val="006D5E7A"/>
    <w:rsid w:val="006D6005"/>
    <w:rsid w:val="006D65BC"/>
    <w:rsid w:val="006D6670"/>
    <w:rsid w:val="006D6777"/>
    <w:rsid w:val="006D6980"/>
    <w:rsid w:val="006D6C91"/>
    <w:rsid w:val="006D6D78"/>
    <w:rsid w:val="006D703F"/>
    <w:rsid w:val="006D74A6"/>
    <w:rsid w:val="006D7656"/>
    <w:rsid w:val="006D773E"/>
    <w:rsid w:val="006D7ABC"/>
    <w:rsid w:val="006D7F39"/>
    <w:rsid w:val="006E03A1"/>
    <w:rsid w:val="006E040B"/>
    <w:rsid w:val="006E096C"/>
    <w:rsid w:val="006E0C71"/>
    <w:rsid w:val="006E161D"/>
    <w:rsid w:val="006E17F2"/>
    <w:rsid w:val="006E1AA5"/>
    <w:rsid w:val="006E1D49"/>
    <w:rsid w:val="006E2201"/>
    <w:rsid w:val="006E2958"/>
    <w:rsid w:val="006E309A"/>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3D5"/>
    <w:rsid w:val="006F34F4"/>
    <w:rsid w:val="006F3DC3"/>
    <w:rsid w:val="006F4B31"/>
    <w:rsid w:val="006F54C9"/>
    <w:rsid w:val="006F5919"/>
    <w:rsid w:val="006F61C2"/>
    <w:rsid w:val="006F61F7"/>
    <w:rsid w:val="006F6800"/>
    <w:rsid w:val="006F6AD1"/>
    <w:rsid w:val="006F6DAD"/>
    <w:rsid w:val="006F6F86"/>
    <w:rsid w:val="006F71D9"/>
    <w:rsid w:val="006F7490"/>
    <w:rsid w:val="00700C05"/>
    <w:rsid w:val="00701241"/>
    <w:rsid w:val="007012D7"/>
    <w:rsid w:val="007013CD"/>
    <w:rsid w:val="00701A6D"/>
    <w:rsid w:val="00701C71"/>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5F5B"/>
    <w:rsid w:val="0070652F"/>
    <w:rsid w:val="00706631"/>
    <w:rsid w:val="0070669E"/>
    <w:rsid w:val="00706E58"/>
    <w:rsid w:val="007075DD"/>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BD5"/>
    <w:rsid w:val="00713C77"/>
    <w:rsid w:val="00713F8E"/>
    <w:rsid w:val="0071423D"/>
    <w:rsid w:val="00714561"/>
    <w:rsid w:val="007147E5"/>
    <w:rsid w:val="00714AF3"/>
    <w:rsid w:val="007158E2"/>
    <w:rsid w:val="00715F25"/>
    <w:rsid w:val="00716140"/>
    <w:rsid w:val="0071684D"/>
    <w:rsid w:val="00716A15"/>
    <w:rsid w:val="00716AF9"/>
    <w:rsid w:val="00716B28"/>
    <w:rsid w:val="007172D0"/>
    <w:rsid w:val="0071741D"/>
    <w:rsid w:val="00717CE1"/>
    <w:rsid w:val="00717EF5"/>
    <w:rsid w:val="007214B7"/>
    <w:rsid w:val="007216C7"/>
    <w:rsid w:val="00721A54"/>
    <w:rsid w:val="00721DDB"/>
    <w:rsid w:val="00722054"/>
    <w:rsid w:val="007221C5"/>
    <w:rsid w:val="007225CA"/>
    <w:rsid w:val="00722632"/>
    <w:rsid w:val="0072282C"/>
    <w:rsid w:val="00722BE6"/>
    <w:rsid w:val="00722D6F"/>
    <w:rsid w:val="00723459"/>
    <w:rsid w:val="00723AE1"/>
    <w:rsid w:val="00723C48"/>
    <w:rsid w:val="00724019"/>
    <w:rsid w:val="007242BC"/>
    <w:rsid w:val="007244DF"/>
    <w:rsid w:val="007246F4"/>
    <w:rsid w:val="00725440"/>
    <w:rsid w:val="00725DB4"/>
    <w:rsid w:val="007268AF"/>
    <w:rsid w:val="007277F5"/>
    <w:rsid w:val="007278A5"/>
    <w:rsid w:val="00727996"/>
    <w:rsid w:val="00730030"/>
    <w:rsid w:val="00730310"/>
    <w:rsid w:val="00730B8A"/>
    <w:rsid w:val="0073116A"/>
    <w:rsid w:val="007322CC"/>
    <w:rsid w:val="0073247F"/>
    <w:rsid w:val="0073278D"/>
    <w:rsid w:val="00732880"/>
    <w:rsid w:val="007333DF"/>
    <w:rsid w:val="007338D1"/>
    <w:rsid w:val="007339AB"/>
    <w:rsid w:val="00733BE5"/>
    <w:rsid w:val="00734025"/>
    <w:rsid w:val="00734CE4"/>
    <w:rsid w:val="007353AB"/>
    <w:rsid w:val="007355B5"/>
    <w:rsid w:val="007357ED"/>
    <w:rsid w:val="00735A76"/>
    <w:rsid w:val="00735B10"/>
    <w:rsid w:val="007363AA"/>
    <w:rsid w:val="00736CA2"/>
    <w:rsid w:val="00736DD7"/>
    <w:rsid w:val="007376CF"/>
    <w:rsid w:val="00737861"/>
    <w:rsid w:val="00737872"/>
    <w:rsid w:val="00737DB4"/>
    <w:rsid w:val="00737E09"/>
    <w:rsid w:val="0074014C"/>
    <w:rsid w:val="0074048A"/>
    <w:rsid w:val="007407F6"/>
    <w:rsid w:val="00740BEF"/>
    <w:rsid w:val="00741534"/>
    <w:rsid w:val="007418DB"/>
    <w:rsid w:val="00741B45"/>
    <w:rsid w:val="00742021"/>
    <w:rsid w:val="00742308"/>
    <w:rsid w:val="0074277B"/>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B65"/>
    <w:rsid w:val="00745C5C"/>
    <w:rsid w:val="00745DF5"/>
    <w:rsid w:val="00745E42"/>
    <w:rsid w:val="00745E88"/>
    <w:rsid w:val="007461EC"/>
    <w:rsid w:val="0074622F"/>
    <w:rsid w:val="00746408"/>
    <w:rsid w:val="00747628"/>
    <w:rsid w:val="00747AD9"/>
    <w:rsid w:val="0075015B"/>
    <w:rsid w:val="007509FB"/>
    <w:rsid w:val="00750BE5"/>
    <w:rsid w:val="00750C03"/>
    <w:rsid w:val="00750C58"/>
    <w:rsid w:val="00750E46"/>
    <w:rsid w:val="00750E72"/>
    <w:rsid w:val="00750FC3"/>
    <w:rsid w:val="007515B4"/>
    <w:rsid w:val="007517F7"/>
    <w:rsid w:val="00751A5B"/>
    <w:rsid w:val="007520BC"/>
    <w:rsid w:val="00752422"/>
    <w:rsid w:val="007524C6"/>
    <w:rsid w:val="007526C3"/>
    <w:rsid w:val="00752714"/>
    <w:rsid w:val="00753672"/>
    <w:rsid w:val="00753851"/>
    <w:rsid w:val="0075475D"/>
    <w:rsid w:val="00754EAF"/>
    <w:rsid w:val="0075541E"/>
    <w:rsid w:val="0075581D"/>
    <w:rsid w:val="00756313"/>
    <w:rsid w:val="00756AB5"/>
    <w:rsid w:val="00757046"/>
    <w:rsid w:val="00757150"/>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150"/>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0FB1"/>
    <w:rsid w:val="00771066"/>
    <w:rsid w:val="00771BEA"/>
    <w:rsid w:val="007725C7"/>
    <w:rsid w:val="00772D00"/>
    <w:rsid w:val="00773399"/>
    <w:rsid w:val="00773AB6"/>
    <w:rsid w:val="00774971"/>
    <w:rsid w:val="00774ACB"/>
    <w:rsid w:val="007755BB"/>
    <w:rsid w:val="0077560E"/>
    <w:rsid w:val="007757B0"/>
    <w:rsid w:val="00775871"/>
    <w:rsid w:val="007765B2"/>
    <w:rsid w:val="00776C29"/>
    <w:rsid w:val="00777334"/>
    <w:rsid w:val="00777712"/>
    <w:rsid w:val="00777909"/>
    <w:rsid w:val="0077797B"/>
    <w:rsid w:val="00777B65"/>
    <w:rsid w:val="00777C28"/>
    <w:rsid w:val="00777E9A"/>
    <w:rsid w:val="007801A6"/>
    <w:rsid w:val="00780962"/>
    <w:rsid w:val="0078122D"/>
    <w:rsid w:val="00781375"/>
    <w:rsid w:val="00781456"/>
    <w:rsid w:val="00781687"/>
    <w:rsid w:val="00781DB7"/>
    <w:rsid w:val="00782516"/>
    <w:rsid w:val="00783591"/>
    <w:rsid w:val="00783A9B"/>
    <w:rsid w:val="00783B2F"/>
    <w:rsid w:val="00784299"/>
    <w:rsid w:val="00784734"/>
    <w:rsid w:val="00784AD1"/>
    <w:rsid w:val="00784F0F"/>
    <w:rsid w:val="00785BA8"/>
    <w:rsid w:val="007863BD"/>
    <w:rsid w:val="0078674A"/>
    <w:rsid w:val="00786851"/>
    <w:rsid w:val="00786BBE"/>
    <w:rsid w:val="00786D18"/>
    <w:rsid w:val="007871EA"/>
    <w:rsid w:val="0078730B"/>
    <w:rsid w:val="007878FF"/>
    <w:rsid w:val="00787A21"/>
    <w:rsid w:val="00787A92"/>
    <w:rsid w:val="00787C26"/>
    <w:rsid w:val="00787ED1"/>
    <w:rsid w:val="00787FD1"/>
    <w:rsid w:val="0079011E"/>
    <w:rsid w:val="00790547"/>
    <w:rsid w:val="00790621"/>
    <w:rsid w:val="0079079A"/>
    <w:rsid w:val="00790D88"/>
    <w:rsid w:val="00791857"/>
    <w:rsid w:val="00791884"/>
    <w:rsid w:val="00791977"/>
    <w:rsid w:val="00791DF1"/>
    <w:rsid w:val="0079209F"/>
    <w:rsid w:val="00792343"/>
    <w:rsid w:val="007925C2"/>
    <w:rsid w:val="0079274E"/>
    <w:rsid w:val="00792AC9"/>
    <w:rsid w:val="00792DB3"/>
    <w:rsid w:val="0079310B"/>
    <w:rsid w:val="00793190"/>
    <w:rsid w:val="007931E6"/>
    <w:rsid w:val="007933B7"/>
    <w:rsid w:val="007938EA"/>
    <w:rsid w:val="0079396B"/>
    <w:rsid w:val="00793AA3"/>
    <w:rsid w:val="00793DBF"/>
    <w:rsid w:val="007943B5"/>
    <w:rsid w:val="00794FAD"/>
    <w:rsid w:val="007950D5"/>
    <w:rsid w:val="007956DA"/>
    <w:rsid w:val="00795721"/>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495"/>
    <w:rsid w:val="007A3534"/>
    <w:rsid w:val="007A3581"/>
    <w:rsid w:val="007A36F7"/>
    <w:rsid w:val="007A3FC6"/>
    <w:rsid w:val="007A4A52"/>
    <w:rsid w:val="007A536C"/>
    <w:rsid w:val="007A5B4A"/>
    <w:rsid w:val="007A617C"/>
    <w:rsid w:val="007A61B8"/>
    <w:rsid w:val="007A6261"/>
    <w:rsid w:val="007A69B2"/>
    <w:rsid w:val="007A6C6F"/>
    <w:rsid w:val="007A72C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DA8"/>
    <w:rsid w:val="007C118C"/>
    <w:rsid w:val="007C12E4"/>
    <w:rsid w:val="007C145A"/>
    <w:rsid w:val="007C190F"/>
    <w:rsid w:val="007C1B71"/>
    <w:rsid w:val="007C1EAC"/>
    <w:rsid w:val="007C210E"/>
    <w:rsid w:val="007C22CB"/>
    <w:rsid w:val="007C3948"/>
    <w:rsid w:val="007C39D6"/>
    <w:rsid w:val="007C3B17"/>
    <w:rsid w:val="007C3E3C"/>
    <w:rsid w:val="007C3EAE"/>
    <w:rsid w:val="007C4008"/>
    <w:rsid w:val="007C4E80"/>
    <w:rsid w:val="007C5899"/>
    <w:rsid w:val="007C5CDB"/>
    <w:rsid w:val="007C5D7E"/>
    <w:rsid w:val="007C5F24"/>
    <w:rsid w:val="007C6167"/>
    <w:rsid w:val="007C6278"/>
    <w:rsid w:val="007C6544"/>
    <w:rsid w:val="007C6A01"/>
    <w:rsid w:val="007C6A2F"/>
    <w:rsid w:val="007C6B35"/>
    <w:rsid w:val="007C6F86"/>
    <w:rsid w:val="007C7032"/>
    <w:rsid w:val="007C78B8"/>
    <w:rsid w:val="007C797F"/>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E14"/>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0F8"/>
    <w:rsid w:val="007E634F"/>
    <w:rsid w:val="007E6DFE"/>
    <w:rsid w:val="007E6EFA"/>
    <w:rsid w:val="007E6F1C"/>
    <w:rsid w:val="007E7112"/>
    <w:rsid w:val="007E7281"/>
    <w:rsid w:val="007E7290"/>
    <w:rsid w:val="007E72D0"/>
    <w:rsid w:val="007E7365"/>
    <w:rsid w:val="007E7476"/>
    <w:rsid w:val="007E7522"/>
    <w:rsid w:val="007E7602"/>
    <w:rsid w:val="007F0220"/>
    <w:rsid w:val="007F02AB"/>
    <w:rsid w:val="007F0631"/>
    <w:rsid w:val="007F081B"/>
    <w:rsid w:val="007F096D"/>
    <w:rsid w:val="007F0EB8"/>
    <w:rsid w:val="007F1086"/>
    <w:rsid w:val="007F13B1"/>
    <w:rsid w:val="007F1876"/>
    <w:rsid w:val="007F1948"/>
    <w:rsid w:val="007F1B1D"/>
    <w:rsid w:val="007F2242"/>
    <w:rsid w:val="007F235B"/>
    <w:rsid w:val="007F25CE"/>
    <w:rsid w:val="007F2948"/>
    <w:rsid w:val="007F2F22"/>
    <w:rsid w:val="007F30F5"/>
    <w:rsid w:val="007F31BE"/>
    <w:rsid w:val="007F31E8"/>
    <w:rsid w:val="007F3229"/>
    <w:rsid w:val="007F37F5"/>
    <w:rsid w:val="007F38D1"/>
    <w:rsid w:val="007F3D46"/>
    <w:rsid w:val="007F3E1C"/>
    <w:rsid w:val="007F3F72"/>
    <w:rsid w:val="007F3F8C"/>
    <w:rsid w:val="007F4168"/>
    <w:rsid w:val="007F417B"/>
    <w:rsid w:val="007F44D1"/>
    <w:rsid w:val="007F46F8"/>
    <w:rsid w:val="007F4954"/>
    <w:rsid w:val="007F4D2D"/>
    <w:rsid w:val="007F4F5D"/>
    <w:rsid w:val="007F509B"/>
    <w:rsid w:val="007F543A"/>
    <w:rsid w:val="007F58C7"/>
    <w:rsid w:val="007F6457"/>
    <w:rsid w:val="007F6CEA"/>
    <w:rsid w:val="007F765D"/>
    <w:rsid w:val="0080008A"/>
    <w:rsid w:val="008002AF"/>
    <w:rsid w:val="0080091F"/>
    <w:rsid w:val="00800947"/>
    <w:rsid w:val="00800CA2"/>
    <w:rsid w:val="008012FC"/>
    <w:rsid w:val="00801665"/>
    <w:rsid w:val="00801826"/>
    <w:rsid w:val="00801B16"/>
    <w:rsid w:val="00801C6C"/>
    <w:rsid w:val="00801CCA"/>
    <w:rsid w:val="00802140"/>
    <w:rsid w:val="0080273E"/>
    <w:rsid w:val="00802D98"/>
    <w:rsid w:val="0080303A"/>
    <w:rsid w:val="00803070"/>
    <w:rsid w:val="008039EE"/>
    <w:rsid w:val="00803A34"/>
    <w:rsid w:val="00803EAB"/>
    <w:rsid w:val="00804353"/>
    <w:rsid w:val="008046EA"/>
    <w:rsid w:val="00805141"/>
    <w:rsid w:val="00805235"/>
    <w:rsid w:val="00805606"/>
    <w:rsid w:val="008057BE"/>
    <w:rsid w:val="008057C0"/>
    <w:rsid w:val="00805823"/>
    <w:rsid w:val="00805920"/>
    <w:rsid w:val="00805CD3"/>
    <w:rsid w:val="00805CFD"/>
    <w:rsid w:val="00806F89"/>
    <w:rsid w:val="0080737C"/>
    <w:rsid w:val="00807460"/>
    <w:rsid w:val="00807C21"/>
    <w:rsid w:val="0081090F"/>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0C5"/>
    <w:rsid w:val="00814493"/>
    <w:rsid w:val="00814D59"/>
    <w:rsid w:val="00815037"/>
    <w:rsid w:val="008156C0"/>
    <w:rsid w:val="00815796"/>
    <w:rsid w:val="008157D3"/>
    <w:rsid w:val="00815982"/>
    <w:rsid w:val="00815A84"/>
    <w:rsid w:val="008163C2"/>
    <w:rsid w:val="0081660F"/>
    <w:rsid w:val="00816A64"/>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6FCE"/>
    <w:rsid w:val="00827233"/>
    <w:rsid w:val="00827246"/>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5E6"/>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70E"/>
    <w:rsid w:val="00841843"/>
    <w:rsid w:val="0084194A"/>
    <w:rsid w:val="00843259"/>
    <w:rsid w:val="008437D4"/>
    <w:rsid w:val="00843824"/>
    <w:rsid w:val="008438D3"/>
    <w:rsid w:val="00843F95"/>
    <w:rsid w:val="0084408B"/>
    <w:rsid w:val="00844287"/>
    <w:rsid w:val="008443C0"/>
    <w:rsid w:val="00844639"/>
    <w:rsid w:val="00844A46"/>
    <w:rsid w:val="00844D0A"/>
    <w:rsid w:val="00844E50"/>
    <w:rsid w:val="00845354"/>
    <w:rsid w:val="008454FE"/>
    <w:rsid w:val="008456FF"/>
    <w:rsid w:val="00845C3C"/>
    <w:rsid w:val="00846960"/>
    <w:rsid w:val="00847196"/>
    <w:rsid w:val="0084720C"/>
    <w:rsid w:val="00847F43"/>
    <w:rsid w:val="008501A5"/>
    <w:rsid w:val="00850F53"/>
    <w:rsid w:val="00850FCE"/>
    <w:rsid w:val="008516E6"/>
    <w:rsid w:val="00852019"/>
    <w:rsid w:val="008524A9"/>
    <w:rsid w:val="0085295F"/>
    <w:rsid w:val="0085334B"/>
    <w:rsid w:val="008535F0"/>
    <w:rsid w:val="0085363E"/>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3F8"/>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890"/>
    <w:rsid w:val="00865B49"/>
    <w:rsid w:val="00865BF4"/>
    <w:rsid w:val="00865DBB"/>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DA9"/>
    <w:rsid w:val="00872F7E"/>
    <w:rsid w:val="008733EA"/>
    <w:rsid w:val="008734D4"/>
    <w:rsid w:val="008736CB"/>
    <w:rsid w:val="008741A3"/>
    <w:rsid w:val="008741EF"/>
    <w:rsid w:val="0087537A"/>
    <w:rsid w:val="008756D8"/>
    <w:rsid w:val="00875B39"/>
    <w:rsid w:val="00875C28"/>
    <w:rsid w:val="00875C42"/>
    <w:rsid w:val="00875E14"/>
    <w:rsid w:val="00876471"/>
    <w:rsid w:val="00876478"/>
    <w:rsid w:val="00876488"/>
    <w:rsid w:val="008766D1"/>
    <w:rsid w:val="00876715"/>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DE3"/>
    <w:rsid w:val="00881EB1"/>
    <w:rsid w:val="00882192"/>
    <w:rsid w:val="0088303A"/>
    <w:rsid w:val="00883085"/>
    <w:rsid w:val="008832EC"/>
    <w:rsid w:val="008838B4"/>
    <w:rsid w:val="00883BAC"/>
    <w:rsid w:val="00884232"/>
    <w:rsid w:val="0088429C"/>
    <w:rsid w:val="00884700"/>
    <w:rsid w:val="00884823"/>
    <w:rsid w:val="00885B64"/>
    <w:rsid w:val="00885BBC"/>
    <w:rsid w:val="00886127"/>
    <w:rsid w:val="00886BE6"/>
    <w:rsid w:val="00887425"/>
    <w:rsid w:val="00887759"/>
    <w:rsid w:val="00887B6A"/>
    <w:rsid w:val="00887CB2"/>
    <w:rsid w:val="00887DDB"/>
    <w:rsid w:val="00890081"/>
    <w:rsid w:val="008900F0"/>
    <w:rsid w:val="0089061F"/>
    <w:rsid w:val="00890A21"/>
    <w:rsid w:val="008910EF"/>
    <w:rsid w:val="00891360"/>
    <w:rsid w:val="0089194E"/>
    <w:rsid w:val="00891D8F"/>
    <w:rsid w:val="00892502"/>
    <w:rsid w:val="00892530"/>
    <w:rsid w:val="0089259D"/>
    <w:rsid w:val="00892E24"/>
    <w:rsid w:val="00892F00"/>
    <w:rsid w:val="008930AE"/>
    <w:rsid w:val="0089318C"/>
    <w:rsid w:val="00893222"/>
    <w:rsid w:val="0089394C"/>
    <w:rsid w:val="00893FD3"/>
    <w:rsid w:val="00894406"/>
    <w:rsid w:val="00894B37"/>
    <w:rsid w:val="00894F9C"/>
    <w:rsid w:val="0089535B"/>
    <w:rsid w:val="008953C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62"/>
    <w:rsid w:val="008A0E54"/>
    <w:rsid w:val="008A144A"/>
    <w:rsid w:val="008A2DCB"/>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5F"/>
    <w:rsid w:val="008A7EB6"/>
    <w:rsid w:val="008A7FD0"/>
    <w:rsid w:val="008B0604"/>
    <w:rsid w:val="008B0AC0"/>
    <w:rsid w:val="008B0E19"/>
    <w:rsid w:val="008B1355"/>
    <w:rsid w:val="008B1649"/>
    <w:rsid w:val="008B16BB"/>
    <w:rsid w:val="008B1785"/>
    <w:rsid w:val="008B1EAC"/>
    <w:rsid w:val="008B2883"/>
    <w:rsid w:val="008B2DBF"/>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5600"/>
    <w:rsid w:val="008C6C65"/>
    <w:rsid w:val="008C6CD5"/>
    <w:rsid w:val="008C752A"/>
    <w:rsid w:val="008C781D"/>
    <w:rsid w:val="008C7E88"/>
    <w:rsid w:val="008D040A"/>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18E7"/>
    <w:rsid w:val="008F2127"/>
    <w:rsid w:val="008F2648"/>
    <w:rsid w:val="008F2D49"/>
    <w:rsid w:val="008F3116"/>
    <w:rsid w:val="008F320D"/>
    <w:rsid w:val="008F3855"/>
    <w:rsid w:val="008F39FB"/>
    <w:rsid w:val="008F4689"/>
    <w:rsid w:val="008F4C74"/>
    <w:rsid w:val="008F4DA1"/>
    <w:rsid w:val="008F4E15"/>
    <w:rsid w:val="008F4F5D"/>
    <w:rsid w:val="008F5B1A"/>
    <w:rsid w:val="008F65CA"/>
    <w:rsid w:val="008F6759"/>
    <w:rsid w:val="008F68EA"/>
    <w:rsid w:val="008F68F2"/>
    <w:rsid w:val="008F6ACC"/>
    <w:rsid w:val="008F709A"/>
    <w:rsid w:val="008F73E2"/>
    <w:rsid w:val="008F7460"/>
    <w:rsid w:val="008F7A8B"/>
    <w:rsid w:val="008F7BBC"/>
    <w:rsid w:val="008F7D0C"/>
    <w:rsid w:val="008F7F10"/>
    <w:rsid w:val="00900355"/>
    <w:rsid w:val="0090059F"/>
    <w:rsid w:val="009006FF"/>
    <w:rsid w:val="009007D0"/>
    <w:rsid w:val="00900840"/>
    <w:rsid w:val="00900902"/>
    <w:rsid w:val="0090095A"/>
    <w:rsid w:val="00900E60"/>
    <w:rsid w:val="0090141A"/>
    <w:rsid w:val="00901D3D"/>
    <w:rsid w:val="00901ED2"/>
    <w:rsid w:val="00902764"/>
    <w:rsid w:val="0090289C"/>
    <w:rsid w:val="009028C9"/>
    <w:rsid w:val="00902C13"/>
    <w:rsid w:val="00902CAD"/>
    <w:rsid w:val="00902CD9"/>
    <w:rsid w:val="00902D1F"/>
    <w:rsid w:val="009032D7"/>
    <w:rsid w:val="009035F6"/>
    <w:rsid w:val="00903BD6"/>
    <w:rsid w:val="00903EC1"/>
    <w:rsid w:val="00904698"/>
    <w:rsid w:val="009046FC"/>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5CA"/>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84"/>
    <w:rsid w:val="0091711D"/>
    <w:rsid w:val="0091729A"/>
    <w:rsid w:val="009172D6"/>
    <w:rsid w:val="00917709"/>
    <w:rsid w:val="00917BF6"/>
    <w:rsid w:val="009204A6"/>
    <w:rsid w:val="0092089D"/>
    <w:rsid w:val="00920F36"/>
    <w:rsid w:val="00920FCD"/>
    <w:rsid w:val="0092148E"/>
    <w:rsid w:val="00921AE4"/>
    <w:rsid w:val="00921BC7"/>
    <w:rsid w:val="009229F6"/>
    <w:rsid w:val="00922B9F"/>
    <w:rsid w:val="009235C1"/>
    <w:rsid w:val="00923CEE"/>
    <w:rsid w:val="00923F52"/>
    <w:rsid w:val="00924806"/>
    <w:rsid w:val="0092524E"/>
    <w:rsid w:val="009256D8"/>
    <w:rsid w:val="00925778"/>
    <w:rsid w:val="00925E0E"/>
    <w:rsid w:val="00925EF4"/>
    <w:rsid w:val="00925F05"/>
    <w:rsid w:val="00926238"/>
    <w:rsid w:val="00926484"/>
    <w:rsid w:val="0092675E"/>
    <w:rsid w:val="00926A4B"/>
    <w:rsid w:val="00926CDD"/>
    <w:rsid w:val="009279D6"/>
    <w:rsid w:val="00927BBA"/>
    <w:rsid w:val="00927C3E"/>
    <w:rsid w:val="00927C84"/>
    <w:rsid w:val="00927DC4"/>
    <w:rsid w:val="00927DE1"/>
    <w:rsid w:val="00927FCB"/>
    <w:rsid w:val="0093009C"/>
    <w:rsid w:val="00930305"/>
    <w:rsid w:val="009308FD"/>
    <w:rsid w:val="00931275"/>
    <w:rsid w:val="00931C3E"/>
    <w:rsid w:val="00931D10"/>
    <w:rsid w:val="009320A7"/>
    <w:rsid w:val="00932341"/>
    <w:rsid w:val="0093265F"/>
    <w:rsid w:val="00932914"/>
    <w:rsid w:val="009329EC"/>
    <w:rsid w:val="0093334A"/>
    <w:rsid w:val="00933B1E"/>
    <w:rsid w:val="0093456C"/>
    <w:rsid w:val="009347AE"/>
    <w:rsid w:val="00935C04"/>
    <w:rsid w:val="00935C8D"/>
    <w:rsid w:val="00936D40"/>
    <w:rsid w:val="0093722B"/>
    <w:rsid w:val="00937581"/>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58"/>
    <w:rsid w:val="009451EC"/>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636"/>
    <w:rsid w:val="00950870"/>
    <w:rsid w:val="009509C1"/>
    <w:rsid w:val="009518C4"/>
    <w:rsid w:val="009524AA"/>
    <w:rsid w:val="00953142"/>
    <w:rsid w:val="0095324C"/>
    <w:rsid w:val="009536EF"/>
    <w:rsid w:val="00953827"/>
    <w:rsid w:val="009538B7"/>
    <w:rsid w:val="009544C1"/>
    <w:rsid w:val="00954804"/>
    <w:rsid w:val="00954D48"/>
    <w:rsid w:val="0095562B"/>
    <w:rsid w:val="00955715"/>
    <w:rsid w:val="00955AA1"/>
    <w:rsid w:val="00955CA3"/>
    <w:rsid w:val="00955DE5"/>
    <w:rsid w:val="0095611E"/>
    <w:rsid w:val="0095647D"/>
    <w:rsid w:val="00956AE6"/>
    <w:rsid w:val="00956D29"/>
    <w:rsid w:val="00956F81"/>
    <w:rsid w:val="00956FE1"/>
    <w:rsid w:val="009570F4"/>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1FD"/>
    <w:rsid w:val="00964591"/>
    <w:rsid w:val="00964598"/>
    <w:rsid w:val="00964D79"/>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B1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B20"/>
    <w:rsid w:val="00976E43"/>
    <w:rsid w:val="00977176"/>
    <w:rsid w:val="00977435"/>
    <w:rsid w:val="00977AC4"/>
    <w:rsid w:val="0098064B"/>
    <w:rsid w:val="00980779"/>
    <w:rsid w:val="00980C49"/>
    <w:rsid w:val="009813F4"/>
    <w:rsid w:val="009814A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D7B"/>
    <w:rsid w:val="00984EE6"/>
    <w:rsid w:val="009853FC"/>
    <w:rsid w:val="009859BB"/>
    <w:rsid w:val="00985B69"/>
    <w:rsid w:val="00985BE7"/>
    <w:rsid w:val="00986A3B"/>
    <w:rsid w:val="00986AD8"/>
    <w:rsid w:val="00987097"/>
    <w:rsid w:val="009870BD"/>
    <w:rsid w:val="00990036"/>
    <w:rsid w:val="00990058"/>
    <w:rsid w:val="00991306"/>
    <w:rsid w:val="009914BB"/>
    <w:rsid w:val="00991788"/>
    <w:rsid w:val="009917C1"/>
    <w:rsid w:val="00991D9D"/>
    <w:rsid w:val="00991FDB"/>
    <w:rsid w:val="0099214A"/>
    <w:rsid w:val="00992C26"/>
    <w:rsid w:val="00992E5F"/>
    <w:rsid w:val="009932EB"/>
    <w:rsid w:val="00993860"/>
    <w:rsid w:val="00993CAE"/>
    <w:rsid w:val="00993EA7"/>
    <w:rsid w:val="00994498"/>
    <w:rsid w:val="0099494A"/>
    <w:rsid w:val="00994C12"/>
    <w:rsid w:val="00994D8E"/>
    <w:rsid w:val="00994DB5"/>
    <w:rsid w:val="00994E56"/>
    <w:rsid w:val="00995633"/>
    <w:rsid w:val="00995C43"/>
    <w:rsid w:val="00995E7B"/>
    <w:rsid w:val="00996127"/>
    <w:rsid w:val="009961AE"/>
    <w:rsid w:val="009964EE"/>
    <w:rsid w:val="00996C72"/>
    <w:rsid w:val="00996F1C"/>
    <w:rsid w:val="00996F4F"/>
    <w:rsid w:val="0099707A"/>
    <w:rsid w:val="009971B4"/>
    <w:rsid w:val="009973F1"/>
    <w:rsid w:val="009976BA"/>
    <w:rsid w:val="009A01EC"/>
    <w:rsid w:val="009A027E"/>
    <w:rsid w:val="009A0402"/>
    <w:rsid w:val="009A1DD4"/>
    <w:rsid w:val="009A225B"/>
    <w:rsid w:val="009A2754"/>
    <w:rsid w:val="009A2893"/>
    <w:rsid w:val="009A34FC"/>
    <w:rsid w:val="009A3673"/>
    <w:rsid w:val="009A3745"/>
    <w:rsid w:val="009A3B64"/>
    <w:rsid w:val="009A3FB2"/>
    <w:rsid w:val="009A47CF"/>
    <w:rsid w:val="009A47D7"/>
    <w:rsid w:val="009A4F1E"/>
    <w:rsid w:val="009A517B"/>
    <w:rsid w:val="009A5324"/>
    <w:rsid w:val="009A555F"/>
    <w:rsid w:val="009A5D4A"/>
    <w:rsid w:val="009A6064"/>
    <w:rsid w:val="009A621A"/>
    <w:rsid w:val="009A63DD"/>
    <w:rsid w:val="009A6846"/>
    <w:rsid w:val="009A7374"/>
    <w:rsid w:val="009A7526"/>
    <w:rsid w:val="009A7A3F"/>
    <w:rsid w:val="009A7DDB"/>
    <w:rsid w:val="009A7E41"/>
    <w:rsid w:val="009B0532"/>
    <w:rsid w:val="009B0D27"/>
    <w:rsid w:val="009B0DF8"/>
    <w:rsid w:val="009B10B7"/>
    <w:rsid w:val="009B118C"/>
    <w:rsid w:val="009B18E3"/>
    <w:rsid w:val="009B236D"/>
    <w:rsid w:val="009B2A3B"/>
    <w:rsid w:val="009B2C0B"/>
    <w:rsid w:val="009B2F3B"/>
    <w:rsid w:val="009B31AE"/>
    <w:rsid w:val="009B3555"/>
    <w:rsid w:val="009B3749"/>
    <w:rsid w:val="009B3BCB"/>
    <w:rsid w:val="009B455A"/>
    <w:rsid w:val="009B4C4B"/>
    <w:rsid w:val="009B5273"/>
    <w:rsid w:val="009B5301"/>
    <w:rsid w:val="009B6337"/>
    <w:rsid w:val="009B646F"/>
    <w:rsid w:val="009B651A"/>
    <w:rsid w:val="009B6B62"/>
    <w:rsid w:val="009B777D"/>
    <w:rsid w:val="009B7886"/>
    <w:rsid w:val="009B7C7D"/>
    <w:rsid w:val="009C016F"/>
    <w:rsid w:val="009C08B6"/>
    <w:rsid w:val="009C0E67"/>
    <w:rsid w:val="009C1578"/>
    <w:rsid w:val="009C1879"/>
    <w:rsid w:val="009C1BE3"/>
    <w:rsid w:val="009C1BF7"/>
    <w:rsid w:val="009C1F2D"/>
    <w:rsid w:val="009C2051"/>
    <w:rsid w:val="009C20B4"/>
    <w:rsid w:val="009C23B6"/>
    <w:rsid w:val="009C23EE"/>
    <w:rsid w:val="009C2AFD"/>
    <w:rsid w:val="009C2B37"/>
    <w:rsid w:val="009C2F59"/>
    <w:rsid w:val="009C2F7C"/>
    <w:rsid w:val="009C2F8B"/>
    <w:rsid w:val="009C320B"/>
    <w:rsid w:val="009C36DF"/>
    <w:rsid w:val="009C4EFD"/>
    <w:rsid w:val="009C4F77"/>
    <w:rsid w:val="009C51DB"/>
    <w:rsid w:val="009C5208"/>
    <w:rsid w:val="009C566B"/>
    <w:rsid w:val="009C5907"/>
    <w:rsid w:val="009C5A0C"/>
    <w:rsid w:val="009C5C20"/>
    <w:rsid w:val="009C5C52"/>
    <w:rsid w:val="009C5CC3"/>
    <w:rsid w:val="009C63F4"/>
    <w:rsid w:val="009C6498"/>
    <w:rsid w:val="009C6758"/>
    <w:rsid w:val="009C67E7"/>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68E"/>
    <w:rsid w:val="009D77CA"/>
    <w:rsid w:val="009D7B6E"/>
    <w:rsid w:val="009D7BE4"/>
    <w:rsid w:val="009D7EDC"/>
    <w:rsid w:val="009E0374"/>
    <w:rsid w:val="009E0C76"/>
    <w:rsid w:val="009E145B"/>
    <w:rsid w:val="009E1FFF"/>
    <w:rsid w:val="009E2239"/>
    <w:rsid w:val="009E2888"/>
    <w:rsid w:val="009E2A59"/>
    <w:rsid w:val="009E2F44"/>
    <w:rsid w:val="009E32AD"/>
    <w:rsid w:val="009E3C69"/>
    <w:rsid w:val="009E3E1F"/>
    <w:rsid w:val="009E4240"/>
    <w:rsid w:val="009E4CE8"/>
    <w:rsid w:val="009E4EA7"/>
    <w:rsid w:val="009E51A1"/>
    <w:rsid w:val="009E533A"/>
    <w:rsid w:val="009E57AF"/>
    <w:rsid w:val="009E60BA"/>
    <w:rsid w:val="009E621B"/>
    <w:rsid w:val="009E6C3C"/>
    <w:rsid w:val="009E7301"/>
    <w:rsid w:val="009E74D1"/>
    <w:rsid w:val="009E7563"/>
    <w:rsid w:val="009E7687"/>
    <w:rsid w:val="009E7AFB"/>
    <w:rsid w:val="009E7BB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8A9"/>
    <w:rsid w:val="009F4CE6"/>
    <w:rsid w:val="009F58E2"/>
    <w:rsid w:val="009F59D9"/>
    <w:rsid w:val="009F5BF9"/>
    <w:rsid w:val="009F5D4F"/>
    <w:rsid w:val="009F5DD3"/>
    <w:rsid w:val="009F6352"/>
    <w:rsid w:val="009F7B92"/>
    <w:rsid w:val="009F7FC2"/>
    <w:rsid w:val="00A00007"/>
    <w:rsid w:val="00A00333"/>
    <w:rsid w:val="00A00570"/>
    <w:rsid w:val="00A00811"/>
    <w:rsid w:val="00A009A1"/>
    <w:rsid w:val="00A00BAC"/>
    <w:rsid w:val="00A01050"/>
    <w:rsid w:val="00A0123C"/>
    <w:rsid w:val="00A0127B"/>
    <w:rsid w:val="00A0139B"/>
    <w:rsid w:val="00A01803"/>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5976"/>
    <w:rsid w:val="00A063B2"/>
    <w:rsid w:val="00A0643F"/>
    <w:rsid w:val="00A0663B"/>
    <w:rsid w:val="00A067D4"/>
    <w:rsid w:val="00A068C9"/>
    <w:rsid w:val="00A06921"/>
    <w:rsid w:val="00A06D49"/>
    <w:rsid w:val="00A0738E"/>
    <w:rsid w:val="00A077FD"/>
    <w:rsid w:val="00A07C98"/>
    <w:rsid w:val="00A07D76"/>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2C5"/>
    <w:rsid w:val="00A17652"/>
    <w:rsid w:val="00A178DA"/>
    <w:rsid w:val="00A202A9"/>
    <w:rsid w:val="00A20A36"/>
    <w:rsid w:val="00A20BEF"/>
    <w:rsid w:val="00A20ECB"/>
    <w:rsid w:val="00A210FA"/>
    <w:rsid w:val="00A215A5"/>
    <w:rsid w:val="00A223D7"/>
    <w:rsid w:val="00A2241F"/>
    <w:rsid w:val="00A2251D"/>
    <w:rsid w:val="00A22CA0"/>
    <w:rsid w:val="00A236BA"/>
    <w:rsid w:val="00A240D4"/>
    <w:rsid w:val="00A24730"/>
    <w:rsid w:val="00A24F4A"/>
    <w:rsid w:val="00A253E1"/>
    <w:rsid w:val="00A254A1"/>
    <w:rsid w:val="00A254A8"/>
    <w:rsid w:val="00A25895"/>
    <w:rsid w:val="00A258CE"/>
    <w:rsid w:val="00A2635C"/>
    <w:rsid w:val="00A2669F"/>
    <w:rsid w:val="00A26BBB"/>
    <w:rsid w:val="00A273DD"/>
    <w:rsid w:val="00A27965"/>
    <w:rsid w:val="00A27A99"/>
    <w:rsid w:val="00A27CA1"/>
    <w:rsid w:val="00A27D06"/>
    <w:rsid w:val="00A301C4"/>
    <w:rsid w:val="00A30478"/>
    <w:rsid w:val="00A31567"/>
    <w:rsid w:val="00A31891"/>
    <w:rsid w:val="00A321FF"/>
    <w:rsid w:val="00A323CF"/>
    <w:rsid w:val="00A32A9D"/>
    <w:rsid w:val="00A32B0A"/>
    <w:rsid w:val="00A32D29"/>
    <w:rsid w:val="00A332F9"/>
    <w:rsid w:val="00A33AF8"/>
    <w:rsid w:val="00A33C7A"/>
    <w:rsid w:val="00A33E6D"/>
    <w:rsid w:val="00A33EC3"/>
    <w:rsid w:val="00A33FE1"/>
    <w:rsid w:val="00A344AD"/>
    <w:rsid w:val="00A34873"/>
    <w:rsid w:val="00A354CF"/>
    <w:rsid w:val="00A362A1"/>
    <w:rsid w:val="00A362DE"/>
    <w:rsid w:val="00A3641F"/>
    <w:rsid w:val="00A369CD"/>
    <w:rsid w:val="00A36A7D"/>
    <w:rsid w:val="00A370C3"/>
    <w:rsid w:val="00A37423"/>
    <w:rsid w:val="00A379C5"/>
    <w:rsid w:val="00A37B09"/>
    <w:rsid w:val="00A37BD2"/>
    <w:rsid w:val="00A37E1A"/>
    <w:rsid w:val="00A40E32"/>
    <w:rsid w:val="00A412B1"/>
    <w:rsid w:val="00A413CD"/>
    <w:rsid w:val="00A4146E"/>
    <w:rsid w:val="00A418C3"/>
    <w:rsid w:val="00A4258D"/>
    <w:rsid w:val="00A42919"/>
    <w:rsid w:val="00A429EE"/>
    <w:rsid w:val="00A42A73"/>
    <w:rsid w:val="00A43010"/>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89F"/>
    <w:rsid w:val="00A4792B"/>
    <w:rsid w:val="00A47E40"/>
    <w:rsid w:val="00A47F3F"/>
    <w:rsid w:val="00A506D1"/>
    <w:rsid w:val="00A5089F"/>
    <w:rsid w:val="00A50AF8"/>
    <w:rsid w:val="00A50FA1"/>
    <w:rsid w:val="00A51031"/>
    <w:rsid w:val="00A51C23"/>
    <w:rsid w:val="00A52347"/>
    <w:rsid w:val="00A52727"/>
    <w:rsid w:val="00A52A85"/>
    <w:rsid w:val="00A52FF7"/>
    <w:rsid w:val="00A535EE"/>
    <w:rsid w:val="00A53724"/>
    <w:rsid w:val="00A53BE2"/>
    <w:rsid w:val="00A54F7E"/>
    <w:rsid w:val="00A55324"/>
    <w:rsid w:val="00A55705"/>
    <w:rsid w:val="00A558DA"/>
    <w:rsid w:val="00A55F25"/>
    <w:rsid w:val="00A56099"/>
    <w:rsid w:val="00A56647"/>
    <w:rsid w:val="00A56716"/>
    <w:rsid w:val="00A56783"/>
    <w:rsid w:val="00A56A39"/>
    <w:rsid w:val="00A56F5A"/>
    <w:rsid w:val="00A572F7"/>
    <w:rsid w:val="00A573BF"/>
    <w:rsid w:val="00A57486"/>
    <w:rsid w:val="00A57943"/>
    <w:rsid w:val="00A57B65"/>
    <w:rsid w:val="00A57C5B"/>
    <w:rsid w:val="00A60246"/>
    <w:rsid w:val="00A60352"/>
    <w:rsid w:val="00A603D0"/>
    <w:rsid w:val="00A60403"/>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DA1"/>
    <w:rsid w:val="00A66F26"/>
    <w:rsid w:val="00A67065"/>
    <w:rsid w:val="00A67278"/>
    <w:rsid w:val="00A672E4"/>
    <w:rsid w:val="00A6749F"/>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923"/>
    <w:rsid w:val="00A74B26"/>
    <w:rsid w:val="00A74BDB"/>
    <w:rsid w:val="00A753EB"/>
    <w:rsid w:val="00A75406"/>
    <w:rsid w:val="00A75601"/>
    <w:rsid w:val="00A75791"/>
    <w:rsid w:val="00A7610C"/>
    <w:rsid w:val="00A762C9"/>
    <w:rsid w:val="00A762ED"/>
    <w:rsid w:val="00A7681C"/>
    <w:rsid w:val="00A76B08"/>
    <w:rsid w:val="00A772A4"/>
    <w:rsid w:val="00A7736B"/>
    <w:rsid w:val="00A77855"/>
    <w:rsid w:val="00A77E94"/>
    <w:rsid w:val="00A8040B"/>
    <w:rsid w:val="00A805C1"/>
    <w:rsid w:val="00A808A7"/>
    <w:rsid w:val="00A80BFE"/>
    <w:rsid w:val="00A80CF1"/>
    <w:rsid w:val="00A80D4F"/>
    <w:rsid w:val="00A8106D"/>
    <w:rsid w:val="00A81386"/>
    <w:rsid w:val="00A816F0"/>
    <w:rsid w:val="00A8181B"/>
    <w:rsid w:val="00A81DF9"/>
    <w:rsid w:val="00A81E89"/>
    <w:rsid w:val="00A82048"/>
    <w:rsid w:val="00A825E7"/>
    <w:rsid w:val="00A82604"/>
    <w:rsid w:val="00A83779"/>
    <w:rsid w:val="00A8380D"/>
    <w:rsid w:val="00A83A40"/>
    <w:rsid w:val="00A83C53"/>
    <w:rsid w:val="00A84042"/>
    <w:rsid w:val="00A84073"/>
    <w:rsid w:val="00A841AE"/>
    <w:rsid w:val="00A8464D"/>
    <w:rsid w:val="00A84C9B"/>
    <w:rsid w:val="00A853DC"/>
    <w:rsid w:val="00A85CCD"/>
    <w:rsid w:val="00A862CF"/>
    <w:rsid w:val="00A86A4C"/>
    <w:rsid w:val="00A86C48"/>
    <w:rsid w:val="00A86D40"/>
    <w:rsid w:val="00A86E37"/>
    <w:rsid w:val="00A87697"/>
    <w:rsid w:val="00A87BEA"/>
    <w:rsid w:val="00A87E2C"/>
    <w:rsid w:val="00A87E59"/>
    <w:rsid w:val="00A9032B"/>
    <w:rsid w:val="00A90B87"/>
    <w:rsid w:val="00A90D4D"/>
    <w:rsid w:val="00A91DF0"/>
    <w:rsid w:val="00A91F42"/>
    <w:rsid w:val="00A92BBE"/>
    <w:rsid w:val="00A936E0"/>
    <w:rsid w:val="00A938CD"/>
    <w:rsid w:val="00A93C59"/>
    <w:rsid w:val="00A93EFE"/>
    <w:rsid w:val="00A94626"/>
    <w:rsid w:val="00A95282"/>
    <w:rsid w:val="00A953B0"/>
    <w:rsid w:val="00A95517"/>
    <w:rsid w:val="00A96049"/>
    <w:rsid w:val="00A962BD"/>
    <w:rsid w:val="00A963E9"/>
    <w:rsid w:val="00A967C4"/>
    <w:rsid w:val="00A96FAE"/>
    <w:rsid w:val="00A97268"/>
    <w:rsid w:val="00A974C7"/>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9E0"/>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230"/>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9BE"/>
    <w:rsid w:val="00AB3D03"/>
    <w:rsid w:val="00AB40DC"/>
    <w:rsid w:val="00AB47DE"/>
    <w:rsid w:val="00AB4B62"/>
    <w:rsid w:val="00AB4DFB"/>
    <w:rsid w:val="00AB4FFE"/>
    <w:rsid w:val="00AB55C1"/>
    <w:rsid w:val="00AB5660"/>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AE0"/>
    <w:rsid w:val="00AC1C45"/>
    <w:rsid w:val="00AC1F31"/>
    <w:rsid w:val="00AC1FF9"/>
    <w:rsid w:val="00AC2231"/>
    <w:rsid w:val="00AC2484"/>
    <w:rsid w:val="00AC2590"/>
    <w:rsid w:val="00AC2A8F"/>
    <w:rsid w:val="00AC308B"/>
    <w:rsid w:val="00AC314A"/>
    <w:rsid w:val="00AC359F"/>
    <w:rsid w:val="00AC42B5"/>
    <w:rsid w:val="00AC514F"/>
    <w:rsid w:val="00AC516B"/>
    <w:rsid w:val="00AC5217"/>
    <w:rsid w:val="00AC5565"/>
    <w:rsid w:val="00AC5591"/>
    <w:rsid w:val="00AC559C"/>
    <w:rsid w:val="00AC55B9"/>
    <w:rsid w:val="00AC56BA"/>
    <w:rsid w:val="00AC5FD6"/>
    <w:rsid w:val="00AC6056"/>
    <w:rsid w:val="00AC6394"/>
    <w:rsid w:val="00AC6F69"/>
    <w:rsid w:val="00AC70C4"/>
    <w:rsid w:val="00AC7225"/>
    <w:rsid w:val="00AC7697"/>
    <w:rsid w:val="00AC7AE6"/>
    <w:rsid w:val="00AC7B71"/>
    <w:rsid w:val="00AD026A"/>
    <w:rsid w:val="00AD07AC"/>
    <w:rsid w:val="00AD0B12"/>
    <w:rsid w:val="00AD0BF3"/>
    <w:rsid w:val="00AD0F0D"/>
    <w:rsid w:val="00AD1264"/>
    <w:rsid w:val="00AD1405"/>
    <w:rsid w:val="00AD164C"/>
    <w:rsid w:val="00AD1A2C"/>
    <w:rsid w:val="00AD1BE5"/>
    <w:rsid w:val="00AD1E60"/>
    <w:rsid w:val="00AD1FC2"/>
    <w:rsid w:val="00AD25DF"/>
    <w:rsid w:val="00AD286E"/>
    <w:rsid w:val="00AD2AC0"/>
    <w:rsid w:val="00AD2E60"/>
    <w:rsid w:val="00AD342B"/>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12B"/>
    <w:rsid w:val="00AD6646"/>
    <w:rsid w:val="00AD6BE3"/>
    <w:rsid w:val="00AD70AE"/>
    <w:rsid w:val="00AD7547"/>
    <w:rsid w:val="00AD7738"/>
    <w:rsid w:val="00AD790F"/>
    <w:rsid w:val="00AE03A5"/>
    <w:rsid w:val="00AE0939"/>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6E8"/>
    <w:rsid w:val="00AF2F91"/>
    <w:rsid w:val="00AF3894"/>
    <w:rsid w:val="00AF3D7C"/>
    <w:rsid w:val="00AF3DC1"/>
    <w:rsid w:val="00AF3F6A"/>
    <w:rsid w:val="00AF44F6"/>
    <w:rsid w:val="00AF47AA"/>
    <w:rsid w:val="00AF4AA6"/>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A2A"/>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266"/>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562"/>
    <w:rsid w:val="00B2665E"/>
    <w:rsid w:val="00B26742"/>
    <w:rsid w:val="00B26A92"/>
    <w:rsid w:val="00B26B46"/>
    <w:rsid w:val="00B26DF6"/>
    <w:rsid w:val="00B2734A"/>
    <w:rsid w:val="00B27B74"/>
    <w:rsid w:val="00B3019A"/>
    <w:rsid w:val="00B30766"/>
    <w:rsid w:val="00B309D0"/>
    <w:rsid w:val="00B30C70"/>
    <w:rsid w:val="00B30DDC"/>
    <w:rsid w:val="00B31616"/>
    <w:rsid w:val="00B31C01"/>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03"/>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B3F"/>
    <w:rsid w:val="00B41CD2"/>
    <w:rsid w:val="00B41D7A"/>
    <w:rsid w:val="00B421D6"/>
    <w:rsid w:val="00B4227C"/>
    <w:rsid w:val="00B423D1"/>
    <w:rsid w:val="00B42640"/>
    <w:rsid w:val="00B42CBF"/>
    <w:rsid w:val="00B4306D"/>
    <w:rsid w:val="00B43263"/>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22B"/>
    <w:rsid w:val="00B52628"/>
    <w:rsid w:val="00B52CBC"/>
    <w:rsid w:val="00B52CFB"/>
    <w:rsid w:val="00B52FFB"/>
    <w:rsid w:val="00B530C5"/>
    <w:rsid w:val="00B53ED5"/>
    <w:rsid w:val="00B542CD"/>
    <w:rsid w:val="00B54931"/>
    <w:rsid w:val="00B54CF6"/>
    <w:rsid w:val="00B550E6"/>
    <w:rsid w:val="00B55DB0"/>
    <w:rsid w:val="00B56080"/>
    <w:rsid w:val="00B56167"/>
    <w:rsid w:val="00B56861"/>
    <w:rsid w:val="00B56943"/>
    <w:rsid w:val="00B56A8A"/>
    <w:rsid w:val="00B56D26"/>
    <w:rsid w:val="00B56F42"/>
    <w:rsid w:val="00B57911"/>
    <w:rsid w:val="00B57AC4"/>
    <w:rsid w:val="00B60045"/>
    <w:rsid w:val="00B60B85"/>
    <w:rsid w:val="00B61338"/>
    <w:rsid w:val="00B61719"/>
    <w:rsid w:val="00B6187F"/>
    <w:rsid w:val="00B618B1"/>
    <w:rsid w:val="00B61938"/>
    <w:rsid w:val="00B61ED3"/>
    <w:rsid w:val="00B61EF7"/>
    <w:rsid w:val="00B61F92"/>
    <w:rsid w:val="00B624C7"/>
    <w:rsid w:val="00B627DF"/>
    <w:rsid w:val="00B62813"/>
    <w:rsid w:val="00B628BB"/>
    <w:rsid w:val="00B62A0E"/>
    <w:rsid w:val="00B63030"/>
    <w:rsid w:val="00B6335F"/>
    <w:rsid w:val="00B633CA"/>
    <w:rsid w:val="00B633D9"/>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98"/>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B57"/>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92B"/>
    <w:rsid w:val="00B84A6A"/>
    <w:rsid w:val="00B84F44"/>
    <w:rsid w:val="00B85630"/>
    <w:rsid w:val="00B858D4"/>
    <w:rsid w:val="00B8616E"/>
    <w:rsid w:val="00B864C0"/>
    <w:rsid w:val="00B86BFD"/>
    <w:rsid w:val="00B86FDF"/>
    <w:rsid w:val="00B8780B"/>
    <w:rsid w:val="00B878C9"/>
    <w:rsid w:val="00B878EE"/>
    <w:rsid w:val="00B87DB6"/>
    <w:rsid w:val="00B90262"/>
    <w:rsid w:val="00B90675"/>
    <w:rsid w:val="00B90DE3"/>
    <w:rsid w:val="00B90E2D"/>
    <w:rsid w:val="00B90EBE"/>
    <w:rsid w:val="00B91090"/>
    <w:rsid w:val="00B91123"/>
    <w:rsid w:val="00B917BC"/>
    <w:rsid w:val="00B91C77"/>
    <w:rsid w:val="00B92188"/>
    <w:rsid w:val="00B9231C"/>
    <w:rsid w:val="00B926F5"/>
    <w:rsid w:val="00B92CBE"/>
    <w:rsid w:val="00B92D0A"/>
    <w:rsid w:val="00B92F7A"/>
    <w:rsid w:val="00B935F3"/>
    <w:rsid w:val="00B940F4"/>
    <w:rsid w:val="00B94107"/>
    <w:rsid w:val="00B943B3"/>
    <w:rsid w:val="00B944D3"/>
    <w:rsid w:val="00B949BB"/>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2F72"/>
    <w:rsid w:val="00BA31E6"/>
    <w:rsid w:val="00BA3268"/>
    <w:rsid w:val="00BA3D96"/>
    <w:rsid w:val="00BA3DBE"/>
    <w:rsid w:val="00BA429D"/>
    <w:rsid w:val="00BA46F4"/>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5D1"/>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4952"/>
    <w:rsid w:val="00BC5435"/>
    <w:rsid w:val="00BC54DF"/>
    <w:rsid w:val="00BC5E5D"/>
    <w:rsid w:val="00BC61A8"/>
    <w:rsid w:val="00BC62EC"/>
    <w:rsid w:val="00BC6343"/>
    <w:rsid w:val="00BC6A97"/>
    <w:rsid w:val="00BC6BF4"/>
    <w:rsid w:val="00BC6C59"/>
    <w:rsid w:val="00BC6FC0"/>
    <w:rsid w:val="00BC6FD4"/>
    <w:rsid w:val="00BC7165"/>
    <w:rsid w:val="00BC748F"/>
    <w:rsid w:val="00BC7C0E"/>
    <w:rsid w:val="00BC7EE7"/>
    <w:rsid w:val="00BD012E"/>
    <w:rsid w:val="00BD02EA"/>
    <w:rsid w:val="00BD083F"/>
    <w:rsid w:val="00BD0DD7"/>
    <w:rsid w:val="00BD1227"/>
    <w:rsid w:val="00BD255D"/>
    <w:rsid w:val="00BD30B9"/>
    <w:rsid w:val="00BD32B3"/>
    <w:rsid w:val="00BD3445"/>
    <w:rsid w:val="00BD3A2A"/>
    <w:rsid w:val="00BD405F"/>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D7CD9"/>
    <w:rsid w:val="00BE01B7"/>
    <w:rsid w:val="00BE047A"/>
    <w:rsid w:val="00BE04F4"/>
    <w:rsid w:val="00BE05EA"/>
    <w:rsid w:val="00BE0794"/>
    <w:rsid w:val="00BE0A68"/>
    <w:rsid w:val="00BE0CD9"/>
    <w:rsid w:val="00BE0E5A"/>
    <w:rsid w:val="00BE134B"/>
    <w:rsid w:val="00BE1451"/>
    <w:rsid w:val="00BE1642"/>
    <w:rsid w:val="00BE1674"/>
    <w:rsid w:val="00BE2817"/>
    <w:rsid w:val="00BE2C78"/>
    <w:rsid w:val="00BE2E5E"/>
    <w:rsid w:val="00BE39E0"/>
    <w:rsid w:val="00BE3CF7"/>
    <w:rsid w:val="00BE427D"/>
    <w:rsid w:val="00BE47B4"/>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6FE"/>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910"/>
    <w:rsid w:val="00BF3A53"/>
    <w:rsid w:val="00BF3DC1"/>
    <w:rsid w:val="00BF4119"/>
    <w:rsid w:val="00BF45E5"/>
    <w:rsid w:val="00BF492C"/>
    <w:rsid w:val="00BF5998"/>
    <w:rsid w:val="00BF59FA"/>
    <w:rsid w:val="00BF5A15"/>
    <w:rsid w:val="00BF5B9D"/>
    <w:rsid w:val="00BF5CCB"/>
    <w:rsid w:val="00BF6218"/>
    <w:rsid w:val="00BF6B00"/>
    <w:rsid w:val="00BF6C8C"/>
    <w:rsid w:val="00BF6C8F"/>
    <w:rsid w:val="00BF6D15"/>
    <w:rsid w:val="00BF6D93"/>
    <w:rsid w:val="00BF6F1D"/>
    <w:rsid w:val="00BF71A7"/>
    <w:rsid w:val="00BF72A7"/>
    <w:rsid w:val="00BF767C"/>
    <w:rsid w:val="00BF7A28"/>
    <w:rsid w:val="00BF7F9B"/>
    <w:rsid w:val="00C00270"/>
    <w:rsid w:val="00C00413"/>
    <w:rsid w:val="00C00A67"/>
    <w:rsid w:val="00C00F78"/>
    <w:rsid w:val="00C01A8D"/>
    <w:rsid w:val="00C01C6C"/>
    <w:rsid w:val="00C01F78"/>
    <w:rsid w:val="00C024B8"/>
    <w:rsid w:val="00C02F97"/>
    <w:rsid w:val="00C03B09"/>
    <w:rsid w:val="00C042BB"/>
    <w:rsid w:val="00C042FD"/>
    <w:rsid w:val="00C042FE"/>
    <w:rsid w:val="00C04B3C"/>
    <w:rsid w:val="00C04F10"/>
    <w:rsid w:val="00C04F23"/>
    <w:rsid w:val="00C051C4"/>
    <w:rsid w:val="00C055C6"/>
    <w:rsid w:val="00C057E4"/>
    <w:rsid w:val="00C05D30"/>
    <w:rsid w:val="00C063A4"/>
    <w:rsid w:val="00C06725"/>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078"/>
    <w:rsid w:val="00C12647"/>
    <w:rsid w:val="00C12BB2"/>
    <w:rsid w:val="00C12F17"/>
    <w:rsid w:val="00C132C9"/>
    <w:rsid w:val="00C133F9"/>
    <w:rsid w:val="00C1349A"/>
    <w:rsid w:val="00C1390B"/>
    <w:rsid w:val="00C13C6E"/>
    <w:rsid w:val="00C13C79"/>
    <w:rsid w:val="00C13DA4"/>
    <w:rsid w:val="00C13FA0"/>
    <w:rsid w:val="00C14573"/>
    <w:rsid w:val="00C145FC"/>
    <w:rsid w:val="00C14705"/>
    <w:rsid w:val="00C14722"/>
    <w:rsid w:val="00C14B26"/>
    <w:rsid w:val="00C15967"/>
    <w:rsid w:val="00C15E26"/>
    <w:rsid w:val="00C15FE3"/>
    <w:rsid w:val="00C16CAA"/>
    <w:rsid w:val="00C16D0E"/>
    <w:rsid w:val="00C16E63"/>
    <w:rsid w:val="00C175BE"/>
    <w:rsid w:val="00C17623"/>
    <w:rsid w:val="00C178DB"/>
    <w:rsid w:val="00C20219"/>
    <w:rsid w:val="00C205D4"/>
    <w:rsid w:val="00C2090E"/>
    <w:rsid w:val="00C20E1F"/>
    <w:rsid w:val="00C2139D"/>
    <w:rsid w:val="00C21508"/>
    <w:rsid w:val="00C2159D"/>
    <w:rsid w:val="00C21EEE"/>
    <w:rsid w:val="00C22257"/>
    <w:rsid w:val="00C226F6"/>
    <w:rsid w:val="00C22F9B"/>
    <w:rsid w:val="00C2341A"/>
    <w:rsid w:val="00C23437"/>
    <w:rsid w:val="00C23D15"/>
    <w:rsid w:val="00C24AEF"/>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516"/>
    <w:rsid w:val="00C329E4"/>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1B6"/>
    <w:rsid w:val="00C404E6"/>
    <w:rsid w:val="00C40875"/>
    <w:rsid w:val="00C40C6D"/>
    <w:rsid w:val="00C40DCE"/>
    <w:rsid w:val="00C417AF"/>
    <w:rsid w:val="00C420B5"/>
    <w:rsid w:val="00C421F3"/>
    <w:rsid w:val="00C42A46"/>
    <w:rsid w:val="00C42A5B"/>
    <w:rsid w:val="00C42B14"/>
    <w:rsid w:val="00C4328E"/>
    <w:rsid w:val="00C43CED"/>
    <w:rsid w:val="00C441B7"/>
    <w:rsid w:val="00C45405"/>
    <w:rsid w:val="00C454B0"/>
    <w:rsid w:val="00C45A10"/>
    <w:rsid w:val="00C45B88"/>
    <w:rsid w:val="00C45C20"/>
    <w:rsid w:val="00C46213"/>
    <w:rsid w:val="00C465BF"/>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1B91"/>
    <w:rsid w:val="00C527F7"/>
    <w:rsid w:val="00C52A65"/>
    <w:rsid w:val="00C52CBF"/>
    <w:rsid w:val="00C52F15"/>
    <w:rsid w:val="00C53167"/>
    <w:rsid w:val="00C534AA"/>
    <w:rsid w:val="00C537A3"/>
    <w:rsid w:val="00C53A1A"/>
    <w:rsid w:val="00C53A45"/>
    <w:rsid w:val="00C53C09"/>
    <w:rsid w:val="00C53D78"/>
    <w:rsid w:val="00C53FF1"/>
    <w:rsid w:val="00C541CE"/>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6B2"/>
    <w:rsid w:val="00C61A25"/>
    <w:rsid w:val="00C62169"/>
    <w:rsid w:val="00C62879"/>
    <w:rsid w:val="00C62C24"/>
    <w:rsid w:val="00C62C57"/>
    <w:rsid w:val="00C62E8F"/>
    <w:rsid w:val="00C62F2B"/>
    <w:rsid w:val="00C638AA"/>
    <w:rsid w:val="00C63968"/>
    <w:rsid w:val="00C63E0F"/>
    <w:rsid w:val="00C63E9F"/>
    <w:rsid w:val="00C63F85"/>
    <w:rsid w:val="00C6470E"/>
    <w:rsid w:val="00C64D32"/>
    <w:rsid w:val="00C65851"/>
    <w:rsid w:val="00C65970"/>
    <w:rsid w:val="00C659A9"/>
    <w:rsid w:val="00C65BDF"/>
    <w:rsid w:val="00C65F14"/>
    <w:rsid w:val="00C66443"/>
    <w:rsid w:val="00C665E0"/>
    <w:rsid w:val="00C66BCE"/>
    <w:rsid w:val="00C672F8"/>
    <w:rsid w:val="00C677C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556"/>
    <w:rsid w:val="00C7661A"/>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866"/>
    <w:rsid w:val="00C84A9A"/>
    <w:rsid w:val="00C853A7"/>
    <w:rsid w:val="00C854E2"/>
    <w:rsid w:val="00C854F5"/>
    <w:rsid w:val="00C858DC"/>
    <w:rsid w:val="00C85C17"/>
    <w:rsid w:val="00C85E01"/>
    <w:rsid w:val="00C85F9D"/>
    <w:rsid w:val="00C86422"/>
    <w:rsid w:val="00C8666D"/>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A08"/>
    <w:rsid w:val="00C92D6B"/>
    <w:rsid w:val="00C92E21"/>
    <w:rsid w:val="00C93102"/>
    <w:rsid w:val="00C9314E"/>
    <w:rsid w:val="00C931BD"/>
    <w:rsid w:val="00C935EE"/>
    <w:rsid w:val="00C93BDE"/>
    <w:rsid w:val="00C93E29"/>
    <w:rsid w:val="00C93E9C"/>
    <w:rsid w:val="00C9421B"/>
    <w:rsid w:val="00C9427D"/>
    <w:rsid w:val="00C9448C"/>
    <w:rsid w:val="00C94C65"/>
    <w:rsid w:val="00C952EC"/>
    <w:rsid w:val="00C95A45"/>
    <w:rsid w:val="00C9601F"/>
    <w:rsid w:val="00C96F47"/>
    <w:rsid w:val="00C972AD"/>
    <w:rsid w:val="00C97573"/>
    <w:rsid w:val="00C978C5"/>
    <w:rsid w:val="00C97933"/>
    <w:rsid w:val="00C97A4D"/>
    <w:rsid w:val="00C97C67"/>
    <w:rsid w:val="00CA0593"/>
    <w:rsid w:val="00CA1172"/>
    <w:rsid w:val="00CA11BB"/>
    <w:rsid w:val="00CA1538"/>
    <w:rsid w:val="00CA1675"/>
    <w:rsid w:val="00CA1EEB"/>
    <w:rsid w:val="00CA2099"/>
    <w:rsid w:val="00CA2325"/>
    <w:rsid w:val="00CA28CB"/>
    <w:rsid w:val="00CA2FA7"/>
    <w:rsid w:val="00CA349F"/>
    <w:rsid w:val="00CA3B9A"/>
    <w:rsid w:val="00CA4275"/>
    <w:rsid w:val="00CA43DF"/>
    <w:rsid w:val="00CA4568"/>
    <w:rsid w:val="00CA4ABF"/>
    <w:rsid w:val="00CA4CC1"/>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605"/>
    <w:rsid w:val="00CB0B14"/>
    <w:rsid w:val="00CB0D33"/>
    <w:rsid w:val="00CB0E59"/>
    <w:rsid w:val="00CB1610"/>
    <w:rsid w:val="00CB1F9A"/>
    <w:rsid w:val="00CB2283"/>
    <w:rsid w:val="00CB2487"/>
    <w:rsid w:val="00CB326D"/>
    <w:rsid w:val="00CB39D1"/>
    <w:rsid w:val="00CB40F1"/>
    <w:rsid w:val="00CB41CA"/>
    <w:rsid w:val="00CB4671"/>
    <w:rsid w:val="00CB47A9"/>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77"/>
    <w:rsid w:val="00CC245B"/>
    <w:rsid w:val="00CC2484"/>
    <w:rsid w:val="00CC26F1"/>
    <w:rsid w:val="00CC3185"/>
    <w:rsid w:val="00CC35C4"/>
    <w:rsid w:val="00CC3AFC"/>
    <w:rsid w:val="00CC4734"/>
    <w:rsid w:val="00CC47F5"/>
    <w:rsid w:val="00CC4C9F"/>
    <w:rsid w:val="00CC4F10"/>
    <w:rsid w:val="00CC4F5D"/>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3F4B"/>
    <w:rsid w:val="00CD4904"/>
    <w:rsid w:val="00CD4BE8"/>
    <w:rsid w:val="00CD4E69"/>
    <w:rsid w:val="00CD50DC"/>
    <w:rsid w:val="00CD59EB"/>
    <w:rsid w:val="00CD5A2E"/>
    <w:rsid w:val="00CD5DDA"/>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261"/>
    <w:rsid w:val="00CE3482"/>
    <w:rsid w:val="00CE35D6"/>
    <w:rsid w:val="00CE3633"/>
    <w:rsid w:val="00CE37EC"/>
    <w:rsid w:val="00CE3B63"/>
    <w:rsid w:val="00CE3E8A"/>
    <w:rsid w:val="00CE3F28"/>
    <w:rsid w:val="00CE4304"/>
    <w:rsid w:val="00CE5441"/>
    <w:rsid w:val="00CE54F0"/>
    <w:rsid w:val="00CE58B0"/>
    <w:rsid w:val="00CE5940"/>
    <w:rsid w:val="00CE6353"/>
    <w:rsid w:val="00CE65FC"/>
    <w:rsid w:val="00CE6924"/>
    <w:rsid w:val="00CE69E7"/>
    <w:rsid w:val="00CE74DC"/>
    <w:rsid w:val="00CE754B"/>
    <w:rsid w:val="00CE7B02"/>
    <w:rsid w:val="00CE7CA2"/>
    <w:rsid w:val="00CE7D7E"/>
    <w:rsid w:val="00CF039E"/>
    <w:rsid w:val="00CF040F"/>
    <w:rsid w:val="00CF05D5"/>
    <w:rsid w:val="00CF06C9"/>
    <w:rsid w:val="00CF11CB"/>
    <w:rsid w:val="00CF1813"/>
    <w:rsid w:val="00CF1D54"/>
    <w:rsid w:val="00CF1F07"/>
    <w:rsid w:val="00CF20A4"/>
    <w:rsid w:val="00CF247F"/>
    <w:rsid w:val="00CF25CD"/>
    <w:rsid w:val="00CF2738"/>
    <w:rsid w:val="00CF2ACC"/>
    <w:rsid w:val="00CF2CE3"/>
    <w:rsid w:val="00CF2D2A"/>
    <w:rsid w:val="00CF2D8D"/>
    <w:rsid w:val="00CF3622"/>
    <w:rsid w:val="00CF3DC0"/>
    <w:rsid w:val="00CF3DFE"/>
    <w:rsid w:val="00CF4146"/>
    <w:rsid w:val="00CF4742"/>
    <w:rsid w:val="00CF4A2A"/>
    <w:rsid w:val="00CF4F20"/>
    <w:rsid w:val="00CF52D6"/>
    <w:rsid w:val="00CF5B75"/>
    <w:rsid w:val="00CF5D3B"/>
    <w:rsid w:val="00CF630B"/>
    <w:rsid w:val="00CF670D"/>
    <w:rsid w:val="00CF6A4F"/>
    <w:rsid w:val="00CF769A"/>
    <w:rsid w:val="00CF7931"/>
    <w:rsid w:val="00CF7C91"/>
    <w:rsid w:val="00CF7CB2"/>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2A1"/>
    <w:rsid w:val="00D0461D"/>
    <w:rsid w:val="00D046FA"/>
    <w:rsid w:val="00D04F24"/>
    <w:rsid w:val="00D056A1"/>
    <w:rsid w:val="00D05743"/>
    <w:rsid w:val="00D06063"/>
    <w:rsid w:val="00D061E8"/>
    <w:rsid w:val="00D06460"/>
    <w:rsid w:val="00D06461"/>
    <w:rsid w:val="00D065E3"/>
    <w:rsid w:val="00D069E1"/>
    <w:rsid w:val="00D0719C"/>
    <w:rsid w:val="00D07625"/>
    <w:rsid w:val="00D07D74"/>
    <w:rsid w:val="00D103EA"/>
    <w:rsid w:val="00D1074A"/>
    <w:rsid w:val="00D10887"/>
    <w:rsid w:val="00D109F9"/>
    <w:rsid w:val="00D115AE"/>
    <w:rsid w:val="00D1176D"/>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109"/>
    <w:rsid w:val="00D152CC"/>
    <w:rsid w:val="00D1576D"/>
    <w:rsid w:val="00D165CB"/>
    <w:rsid w:val="00D16D9D"/>
    <w:rsid w:val="00D1739C"/>
    <w:rsid w:val="00D17786"/>
    <w:rsid w:val="00D17D77"/>
    <w:rsid w:val="00D20481"/>
    <w:rsid w:val="00D2051C"/>
    <w:rsid w:val="00D20E5B"/>
    <w:rsid w:val="00D210AA"/>
    <w:rsid w:val="00D21210"/>
    <w:rsid w:val="00D2167F"/>
    <w:rsid w:val="00D2190F"/>
    <w:rsid w:val="00D21E1C"/>
    <w:rsid w:val="00D22970"/>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3BC"/>
    <w:rsid w:val="00D27733"/>
    <w:rsid w:val="00D27984"/>
    <w:rsid w:val="00D301FE"/>
    <w:rsid w:val="00D30212"/>
    <w:rsid w:val="00D3034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24F"/>
    <w:rsid w:val="00D34377"/>
    <w:rsid w:val="00D34671"/>
    <w:rsid w:val="00D3470D"/>
    <w:rsid w:val="00D35911"/>
    <w:rsid w:val="00D35FB9"/>
    <w:rsid w:val="00D361B7"/>
    <w:rsid w:val="00D3660A"/>
    <w:rsid w:val="00D36A1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9CE"/>
    <w:rsid w:val="00D46A0D"/>
    <w:rsid w:val="00D46DDF"/>
    <w:rsid w:val="00D46DE9"/>
    <w:rsid w:val="00D46F05"/>
    <w:rsid w:val="00D46F14"/>
    <w:rsid w:val="00D46FA8"/>
    <w:rsid w:val="00D47194"/>
    <w:rsid w:val="00D476C4"/>
    <w:rsid w:val="00D4784F"/>
    <w:rsid w:val="00D47B45"/>
    <w:rsid w:val="00D47CDF"/>
    <w:rsid w:val="00D50055"/>
    <w:rsid w:val="00D502F7"/>
    <w:rsid w:val="00D5044D"/>
    <w:rsid w:val="00D50477"/>
    <w:rsid w:val="00D50499"/>
    <w:rsid w:val="00D5082A"/>
    <w:rsid w:val="00D509AE"/>
    <w:rsid w:val="00D50A97"/>
    <w:rsid w:val="00D50E61"/>
    <w:rsid w:val="00D50E85"/>
    <w:rsid w:val="00D50FA7"/>
    <w:rsid w:val="00D515FD"/>
    <w:rsid w:val="00D51E9E"/>
    <w:rsid w:val="00D51FE1"/>
    <w:rsid w:val="00D52908"/>
    <w:rsid w:val="00D52DE0"/>
    <w:rsid w:val="00D533A4"/>
    <w:rsid w:val="00D533AB"/>
    <w:rsid w:val="00D53781"/>
    <w:rsid w:val="00D538D8"/>
    <w:rsid w:val="00D5398F"/>
    <w:rsid w:val="00D53A8D"/>
    <w:rsid w:val="00D545E6"/>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CD1"/>
    <w:rsid w:val="00D57409"/>
    <w:rsid w:val="00D575F8"/>
    <w:rsid w:val="00D57D13"/>
    <w:rsid w:val="00D600FC"/>
    <w:rsid w:val="00D60178"/>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67A1F"/>
    <w:rsid w:val="00D67BD1"/>
    <w:rsid w:val="00D67F52"/>
    <w:rsid w:val="00D70471"/>
    <w:rsid w:val="00D7055B"/>
    <w:rsid w:val="00D71010"/>
    <w:rsid w:val="00D71296"/>
    <w:rsid w:val="00D7132C"/>
    <w:rsid w:val="00D71691"/>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097C"/>
    <w:rsid w:val="00D81113"/>
    <w:rsid w:val="00D81697"/>
    <w:rsid w:val="00D816A0"/>
    <w:rsid w:val="00D81895"/>
    <w:rsid w:val="00D81FEB"/>
    <w:rsid w:val="00D825BB"/>
    <w:rsid w:val="00D82972"/>
    <w:rsid w:val="00D835A5"/>
    <w:rsid w:val="00D835DF"/>
    <w:rsid w:val="00D8365D"/>
    <w:rsid w:val="00D83706"/>
    <w:rsid w:val="00D83775"/>
    <w:rsid w:val="00D8383D"/>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66"/>
    <w:rsid w:val="00D9472D"/>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E39"/>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45C"/>
    <w:rsid w:val="00DA75A6"/>
    <w:rsid w:val="00DA75C5"/>
    <w:rsid w:val="00DA7845"/>
    <w:rsid w:val="00DB01FC"/>
    <w:rsid w:val="00DB022C"/>
    <w:rsid w:val="00DB058A"/>
    <w:rsid w:val="00DB0E48"/>
    <w:rsid w:val="00DB1414"/>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6CE"/>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0FC"/>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8F0"/>
    <w:rsid w:val="00DD1977"/>
    <w:rsid w:val="00DD1F05"/>
    <w:rsid w:val="00DD1F8F"/>
    <w:rsid w:val="00DD226B"/>
    <w:rsid w:val="00DD232F"/>
    <w:rsid w:val="00DD2CA5"/>
    <w:rsid w:val="00DD3471"/>
    <w:rsid w:val="00DD3858"/>
    <w:rsid w:val="00DD3A10"/>
    <w:rsid w:val="00DD474B"/>
    <w:rsid w:val="00DD4A99"/>
    <w:rsid w:val="00DD4E75"/>
    <w:rsid w:val="00DD50C2"/>
    <w:rsid w:val="00DD5851"/>
    <w:rsid w:val="00DD5946"/>
    <w:rsid w:val="00DD5C09"/>
    <w:rsid w:val="00DD6479"/>
    <w:rsid w:val="00DD681D"/>
    <w:rsid w:val="00DD6F72"/>
    <w:rsid w:val="00DD7183"/>
    <w:rsid w:val="00DD72F4"/>
    <w:rsid w:val="00DD7388"/>
    <w:rsid w:val="00DD77E5"/>
    <w:rsid w:val="00DD7C77"/>
    <w:rsid w:val="00DE18A4"/>
    <w:rsid w:val="00DE18AA"/>
    <w:rsid w:val="00DE2130"/>
    <w:rsid w:val="00DE238E"/>
    <w:rsid w:val="00DE2775"/>
    <w:rsid w:val="00DE2BE0"/>
    <w:rsid w:val="00DE2C22"/>
    <w:rsid w:val="00DE2DF9"/>
    <w:rsid w:val="00DE31F3"/>
    <w:rsid w:val="00DE3259"/>
    <w:rsid w:val="00DE33D0"/>
    <w:rsid w:val="00DE34A3"/>
    <w:rsid w:val="00DE3794"/>
    <w:rsid w:val="00DE3824"/>
    <w:rsid w:val="00DE398B"/>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3A8"/>
    <w:rsid w:val="00DF145B"/>
    <w:rsid w:val="00DF1D57"/>
    <w:rsid w:val="00DF1D5C"/>
    <w:rsid w:val="00DF1F37"/>
    <w:rsid w:val="00DF20A4"/>
    <w:rsid w:val="00DF22BA"/>
    <w:rsid w:val="00DF22DA"/>
    <w:rsid w:val="00DF2339"/>
    <w:rsid w:val="00DF2461"/>
    <w:rsid w:val="00DF294D"/>
    <w:rsid w:val="00DF2997"/>
    <w:rsid w:val="00DF3117"/>
    <w:rsid w:val="00DF3C33"/>
    <w:rsid w:val="00DF41C6"/>
    <w:rsid w:val="00DF41EB"/>
    <w:rsid w:val="00DF44D9"/>
    <w:rsid w:val="00DF4539"/>
    <w:rsid w:val="00DF47AC"/>
    <w:rsid w:val="00DF4D04"/>
    <w:rsid w:val="00DF5D3C"/>
    <w:rsid w:val="00DF5D7E"/>
    <w:rsid w:val="00DF5F76"/>
    <w:rsid w:val="00DF641A"/>
    <w:rsid w:val="00DF6464"/>
    <w:rsid w:val="00DF678A"/>
    <w:rsid w:val="00DF6A1B"/>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07E89"/>
    <w:rsid w:val="00E100BC"/>
    <w:rsid w:val="00E1021A"/>
    <w:rsid w:val="00E1035C"/>
    <w:rsid w:val="00E1100B"/>
    <w:rsid w:val="00E111C6"/>
    <w:rsid w:val="00E11764"/>
    <w:rsid w:val="00E11773"/>
    <w:rsid w:val="00E117A9"/>
    <w:rsid w:val="00E11AC1"/>
    <w:rsid w:val="00E11ACF"/>
    <w:rsid w:val="00E126BF"/>
    <w:rsid w:val="00E12895"/>
    <w:rsid w:val="00E12BFA"/>
    <w:rsid w:val="00E12D4C"/>
    <w:rsid w:val="00E13231"/>
    <w:rsid w:val="00E13282"/>
    <w:rsid w:val="00E13346"/>
    <w:rsid w:val="00E1344A"/>
    <w:rsid w:val="00E13659"/>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DF5"/>
    <w:rsid w:val="00E232AA"/>
    <w:rsid w:val="00E23585"/>
    <w:rsid w:val="00E23BC9"/>
    <w:rsid w:val="00E24176"/>
    <w:rsid w:val="00E2468F"/>
    <w:rsid w:val="00E2485E"/>
    <w:rsid w:val="00E2499B"/>
    <w:rsid w:val="00E24FCA"/>
    <w:rsid w:val="00E2584F"/>
    <w:rsid w:val="00E2597B"/>
    <w:rsid w:val="00E26117"/>
    <w:rsid w:val="00E26296"/>
    <w:rsid w:val="00E26B8F"/>
    <w:rsid w:val="00E26C57"/>
    <w:rsid w:val="00E26ED4"/>
    <w:rsid w:val="00E26F6D"/>
    <w:rsid w:val="00E27069"/>
    <w:rsid w:val="00E2707F"/>
    <w:rsid w:val="00E274DA"/>
    <w:rsid w:val="00E27540"/>
    <w:rsid w:val="00E276FB"/>
    <w:rsid w:val="00E303CF"/>
    <w:rsid w:val="00E304F7"/>
    <w:rsid w:val="00E30634"/>
    <w:rsid w:val="00E30722"/>
    <w:rsid w:val="00E30788"/>
    <w:rsid w:val="00E3085E"/>
    <w:rsid w:val="00E30B18"/>
    <w:rsid w:val="00E30BE7"/>
    <w:rsid w:val="00E30CB7"/>
    <w:rsid w:val="00E312BC"/>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253"/>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8C4"/>
    <w:rsid w:val="00E40ADF"/>
    <w:rsid w:val="00E40E97"/>
    <w:rsid w:val="00E41263"/>
    <w:rsid w:val="00E412B9"/>
    <w:rsid w:val="00E41639"/>
    <w:rsid w:val="00E41ADC"/>
    <w:rsid w:val="00E41CAE"/>
    <w:rsid w:val="00E41D15"/>
    <w:rsid w:val="00E4252D"/>
    <w:rsid w:val="00E4290D"/>
    <w:rsid w:val="00E42CBB"/>
    <w:rsid w:val="00E4452D"/>
    <w:rsid w:val="00E451E3"/>
    <w:rsid w:val="00E453DF"/>
    <w:rsid w:val="00E4566C"/>
    <w:rsid w:val="00E46558"/>
    <w:rsid w:val="00E46574"/>
    <w:rsid w:val="00E468F4"/>
    <w:rsid w:val="00E4704F"/>
    <w:rsid w:val="00E473F2"/>
    <w:rsid w:val="00E47D8B"/>
    <w:rsid w:val="00E47DC9"/>
    <w:rsid w:val="00E50721"/>
    <w:rsid w:val="00E50761"/>
    <w:rsid w:val="00E508E1"/>
    <w:rsid w:val="00E509FE"/>
    <w:rsid w:val="00E50E67"/>
    <w:rsid w:val="00E51312"/>
    <w:rsid w:val="00E5157D"/>
    <w:rsid w:val="00E51EAD"/>
    <w:rsid w:val="00E52A41"/>
    <w:rsid w:val="00E52AAF"/>
    <w:rsid w:val="00E53506"/>
    <w:rsid w:val="00E53649"/>
    <w:rsid w:val="00E5372F"/>
    <w:rsid w:val="00E540E9"/>
    <w:rsid w:val="00E549DE"/>
    <w:rsid w:val="00E54C46"/>
    <w:rsid w:val="00E55EE8"/>
    <w:rsid w:val="00E55F59"/>
    <w:rsid w:val="00E5604A"/>
    <w:rsid w:val="00E5605B"/>
    <w:rsid w:val="00E5614B"/>
    <w:rsid w:val="00E56542"/>
    <w:rsid w:val="00E5667F"/>
    <w:rsid w:val="00E566F3"/>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51A"/>
    <w:rsid w:val="00E64867"/>
    <w:rsid w:val="00E6536C"/>
    <w:rsid w:val="00E654A9"/>
    <w:rsid w:val="00E65751"/>
    <w:rsid w:val="00E65EE2"/>
    <w:rsid w:val="00E66119"/>
    <w:rsid w:val="00E664F5"/>
    <w:rsid w:val="00E6665F"/>
    <w:rsid w:val="00E66DAE"/>
    <w:rsid w:val="00E67A65"/>
    <w:rsid w:val="00E67CAF"/>
    <w:rsid w:val="00E67EE4"/>
    <w:rsid w:val="00E700D6"/>
    <w:rsid w:val="00E707EB"/>
    <w:rsid w:val="00E708FF"/>
    <w:rsid w:val="00E70A6C"/>
    <w:rsid w:val="00E70B3F"/>
    <w:rsid w:val="00E71F92"/>
    <w:rsid w:val="00E722B7"/>
    <w:rsid w:val="00E72F37"/>
    <w:rsid w:val="00E73191"/>
    <w:rsid w:val="00E73354"/>
    <w:rsid w:val="00E73741"/>
    <w:rsid w:val="00E73AE4"/>
    <w:rsid w:val="00E74352"/>
    <w:rsid w:val="00E74856"/>
    <w:rsid w:val="00E74B49"/>
    <w:rsid w:val="00E74CEA"/>
    <w:rsid w:val="00E7518B"/>
    <w:rsid w:val="00E7554B"/>
    <w:rsid w:val="00E75A70"/>
    <w:rsid w:val="00E75DEE"/>
    <w:rsid w:val="00E760F2"/>
    <w:rsid w:val="00E76189"/>
    <w:rsid w:val="00E76799"/>
    <w:rsid w:val="00E76D08"/>
    <w:rsid w:val="00E774E1"/>
    <w:rsid w:val="00E7767D"/>
    <w:rsid w:val="00E80251"/>
    <w:rsid w:val="00E80991"/>
    <w:rsid w:val="00E80A40"/>
    <w:rsid w:val="00E81250"/>
    <w:rsid w:val="00E812F0"/>
    <w:rsid w:val="00E813F4"/>
    <w:rsid w:val="00E81463"/>
    <w:rsid w:val="00E819F6"/>
    <w:rsid w:val="00E81E20"/>
    <w:rsid w:val="00E82014"/>
    <w:rsid w:val="00E8201E"/>
    <w:rsid w:val="00E8278C"/>
    <w:rsid w:val="00E829AD"/>
    <w:rsid w:val="00E82C09"/>
    <w:rsid w:val="00E83066"/>
    <w:rsid w:val="00E83163"/>
    <w:rsid w:val="00E8321D"/>
    <w:rsid w:val="00E832DB"/>
    <w:rsid w:val="00E833D7"/>
    <w:rsid w:val="00E839AB"/>
    <w:rsid w:val="00E84462"/>
    <w:rsid w:val="00E849C7"/>
    <w:rsid w:val="00E84BBC"/>
    <w:rsid w:val="00E84C12"/>
    <w:rsid w:val="00E84E14"/>
    <w:rsid w:val="00E853F2"/>
    <w:rsid w:val="00E8566F"/>
    <w:rsid w:val="00E85D6A"/>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0B6"/>
    <w:rsid w:val="00E95568"/>
    <w:rsid w:val="00E95A42"/>
    <w:rsid w:val="00E95DC9"/>
    <w:rsid w:val="00E95F59"/>
    <w:rsid w:val="00E962EA"/>
    <w:rsid w:val="00E97020"/>
    <w:rsid w:val="00E9751D"/>
    <w:rsid w:val="00E97A01"/>
    <w:rsid w:val="00EA01C6"/>
    <w:rsid w:val="00EA05C2"/>
    <w:rsid w:val="00EA0EEA"/>
    <w:rsid w:val="00EA15FF"/>
    <w:rsid w:val="00EA16D2"/>
    <w:rsid w:val="00EA18D3"/>
    <w:rsid w:val="00EA1F36"/>
    <w:rsid w:val="00EA25A0"/>
    <w:rsid w:val="00EA26C7"/>
    <w:rsid w:val="00EA2B66"/>
    <w:rsid w:val="00EA34FE"/>
    <w:rsid w:val="00EA40B1"/>
    <w:rsid w:val="00EA4174"/>
    <w:rsid w:val="00EA4C77"/>
    <w:rsid w:val="00EA4E55"/>
    <w:rsid w:val="00EA4EF3"/>
    <w:rsid w:val="00EA5911"/>
    <w:rsid w:val="00EA5F68"/>
    <w:rsid w:val="00EA5FDD"/>
    <w:rsid w:val="00EA61C7"/>
    <w:rsid w:val="00EA69D1"/>
    <w:rsid w:val="00EA77BE"/>
    <w:rsid w:val="00EA7AC7"/>
    <w:rsid w:val="00EA7BF6"/>
    <w:rsid w:val="00EA7CD0"/>
    <w:rsid w:val="00EA7D46"/>
    <w:rsid w:val="00EB0328"/>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EAB"/>
    <w:rsid w:val="00EC212A"/>
    <w:rsid w:val="00EC2427"/>
    <w:rsid w:val="00EC25BA"/>
    <w:rsid w:val="00EC3B8F"/>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31"/>
    <w:rsid w:val="00EC73A3"/>
    <w:rsid w:val="00EC74EF"/>
    <w:rsid w:val="00EC782D"/>
    <w:rsid w:val="00EC785F"/>
    <w:rsid w:val="00EC79D7"/>
    <w:rsid w:val="00EC7CA9"/>
    <w:rsid w:val="00ED064B"/>
    <w:rsid w:val="00ED0C81"/>
    <w:rsid w:val="00ED228C"/>
    <w:rsid w:val="00ED2840"/>
    <w:rsid w:val="00ED2929"/>
    <w:rsid w:val="00ED29EE"/>
    <w:rsid w:val="00ED2CD7"/>
    <w:rsid w:val="00ED315D"/>
    <w:rsid w:val="00ED35E7"/>
    <w:rsid w:val="00ED3745"/>
    <w:rsid w:val="00ED41CC"/>
    <w:rsid w:val="00ED4C1D"/>
    <w:rsid w:val="00ED4EF5"/>
    <w:rsid w:val="00ED583B"/>
    <w:rsid w:val="00ED5975"/>
    <w:rsid w:val="00ED5A67"/>
    <w:rsid w:val="00ED62AD"/>
    <w:rsid w:val="00ED6B28"/>
    <w:rsid w:val="00ED6CED"/>
    <w:rsid w:val="00ED720D"/>
    <w:rsid w:val="00ED7331"/>
    <w:rsid w:val="00ED7D5E"/>
    <w:rsid w:val="00EE024C"/>
    <w:rsid w:val="00EE0C77"/>
    <w:rsid w:val="00EE0E76"/>
    <w:rsid w:val="00EE13D1"/>
    <w:rsid w:val="00EE147C"/>
    <w:rsid w:val="00EE18E9"/>
    <w:rsid w:val="00EE1B12"/>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7A2"/>
    <w:rsid w:val="00EE5A4C"/>
    <w:rsid w:val="00EE5EEB"/>
    <w:rsid w:val="00EE5F97"/>
    <w:rsid w:val="00EE60A7"/>
    <w:rsid w:val="00EE6A82"/>
    <w:rsid w:val="00EE6E53"/>
    <w:rsid w:val="00EE6FF7"/>
    <w:rsid w:val="00EE7278"/>
    <w:rsid w:val="00EE7481"/>
    <w:rsid w:val="00EE7AE0"/>
    <w:rsid w:val="00EE7FD4"/>
    <w:rsid w:val="00EF0291"/>
    <w:rsid w:val="00EF0298"/>
    <w:rsid w:val="00EF02BA"/>
    <w:rsid w:val="00EF0331"/>
    <w:rsid w:val="00EF05D3"/>
    <w:rsid w:val="00EF07C8"/>
    <w:rsid w:val="00EF0AFF"/>
    <w:rsid w:val="00EF0B8B"/>
    <w:rsid w:val="00EF0C5B"/>
    <w:rsid w:val="00EF0CF2"/>
    <w:rsid w:val="00EF0E1B"/>
    <w:rsid w:val="00EF0F60"/>
    <w:rsid w:val="00EF1272"/>
    <w:rsid w:val="00EF172C"/>
    <w:rsid w:val="00EF1BF7"/>
    <w:rsid w:val="00EF1E64"/>
    <w:rsid w:val="00EF1F46"/>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710"/>
    <w:rsid w:val="00EF69A1"/>
    <w:rsid w:val="00EF6A36"/>
    <w:rsid w:val="00EF6CD2"/>
    <w:rsid w:val="00EF71A7"/>
    <w:rsid w:val="00EF7CAE"/>
    <w:rsid w:val="00F000C4"/>
    <w:rsid w:val="00F0064A"/>
    <w:rsid w:val="00F0069C"/>
    <w:rsid w:val="00F00BD0"/>
    <w:rsid w:val="00F01885"/>
    <w:rsid w:val="00F020BB"/>
    <w:rsid w:val="00F0225B"/>
    <w:rsid w:val="00F0262F"/>
    <w:rsid w:val="00F02CFA"/>
    <w:rsid w:val="00F0313A"/>
    <w:rsid w:val="00F0388D"/>
    <w:rsid w:val="00F04405"/>
    <w:rsid w:val="00F04BC5"/>
    <w:rsid w:val="00F04BF0"/>
    <w:rsid w:val="00F04DC9"/>
    <w:rsid w:val="00F05047"/>
    <w:rsid w:val="00F05458"/>
    <w:rsid w:val="00F05696"/>
    <w:rsid w:val="00F056A3"/>
    <w:rsid w:val="00F05A47"/>
    <w:rsid w:val="00F05BC1"/>
    <w:rsid w:val="00F06190"/>
    <w:rsid w:val="00F0671C"/>
    <w:rsid w:val="00F06788"/>
    <w:rsid w:val="00F07494"/>
    <w:rsid w:val="00F0789F"/>
    <w:rsid w:val="00F0797C"/>
    <w:rsid w:val="00F07EB5"/>
    <w:rsid w:val="00F101A5"/>
    <w:rsid w:val="00F103B7"/>
    <w:rsid w:val="00F10433"/>
    <w:rsid w:val="00F10C93"/>
    <w:rsid w:val="00F113DA"/>
    <w:rsid w:val="00F11EC9"/>
    <w:rsid w:val="00F1239B"/>
    <w:rsid w:val="00F127FD"/>
    <w:rsid w:val="00F128E4"/>
    <w:rsid w:val="00F1294D"/>
    <w:rsid w:val="00F12DFE"/>
    <w:rsid w:val="00F13049"/>
    <w:rsid w:val="00F13409"/>
    <w:rsid w:val="00F136BF"/>
    <w:rsid w:val="00F137F3"/>
    <w:rsid w:val="00F13B31"/>
    <w:rsid w:val="00F13BB2"/>
    <w:rsid w:val="00F13F56"/>
    <w:rsid w:val="00F14057"/>
    <w:rsid w:val="00F1409F"/>
    <w:rsid w:val="00F140BA"/>
    <w:rsid w:val="00F14405"/>
    <w:rsid w:val="00F14A43"/>
    <w:rsid w:val="00F14C98"/>
    <w:rsid w:val="00F14CDB"/>
    <w:rsid w:val="00F14D1E"/>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17D89"/>
    <w:rsid w:val="00F200B4"/>
    <w:rsid w:val="00F20368"/>
    <w:rsid w:val="00F20462"/>
    <w:rsid w:val="00F2064E"/>
    <w:rsid w:val="00F20934"/>
    <w:rsid w:val="00F20EDA"/>
    <w:rsid w:val="00F214E0"/>
    <w:rsid w:val="00F21C66"/>
    <w:rsid w:val="00F2227C"/>
    <w:rsid w:val="00F224DD"/>
    <w:rsid w:val="00F227AA"/>
    <w:rsid w:val="00F2285F"/>
    <w:rsid w:val="00F228BA"/>
    <w:rsid w:val="00F22C50"/>
    <w:rsid w:val="00F22CF3"/>
    <w:rsid w:val="00F23744"/>
    <w:rsid w:val="00F2380A"/>
    <w:rsid w:val="00F2393F"/>
    <w:rsid w:val="00F23A50"/>
    <w:rsid w:val="00F23FC1"/>
    <w:rsid w:val="00F24E40"/>
    <w:rsid w:val="00F24E54"/>
    <w:rsid w:val="00F2513C"/>
    <w:rsid w:val="00F25148"/>
    <w:rsid w:val="00F2515E"/>
    <w:rsid w:val="00F2577F"/>
    <w:rsid w:val="00F25A17"/>
    <w:rsid w:val="00F25C69"/>
    <w:rsid w:val="00F25C90"/>
    <w:rsid w:val="00F25FFA"/>
    <w:rsid w:val="00F26723"/>
    <w:rsid w:val="00F26C0C"/>
    <w:rsid w:val="00F26DF6"/>
    <w:rsid w:val="00F2726E"/>
    <w:rsid w:val="00F2750E"/>
    <w:rsid w:val="00F279BC"/>
    <w:rsid w:val="00F27CD3"/>
    <w:rsid w:val="00F27D84"/>
    <w:rsid w:val="00F27E87"/>
    <w:rsid w:val="00F30117"/>
    <w:rsid w:val="00F304C1"/>
    <w:rsid w:val="00F304D4"/>
    <w:rsid w:val="00F305B8"/>
    <w:rsid w:val="00F30766"/>
    <w:rsid w:val="00F30E33"/>
    <w:rsid w:val="00F3134A"/>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59E2"/>
    <w:rsid w:val="00F461DF"/>
    <w:rsid w:val="00F468BE"/>
    <w:rsid w:val="00F4706C"/>
    <w:rsid w:val="00F472A3"/>
    <w:rsid w:val="00F475F7"/>
    <w:rsid w:val="00F47CD7"/>
    <w:rsid w:val="00F47F5D"/>
    <w:rsid w:val="00F5019A"/>
    <w:rsid w:val="00F50AB2"/>
    <w:rsid w:val="00F50DAF"/>
    <w:rsid w:val="00F51149"/>
    <w:rsid w:val="00F51773"/>
    <w:rsid w:val="00F517CF"/>
    <w:rsid w:val="00F51913"/>
    <w:rsid w:val="00F51CD8"/>
    <w:rsid w:val="00F51CED"/>
    <w:rsid w:val="00F520C3"/>
    <w:rsid w:val="00F520F9"/>
    <w:rsid w:val="00F52148"/>
    <w:rsid w:val="00F52172"/>
    <w:rsid w:val="00F522B4"/>
    <w:rsid w:val="00F5234D"/>
    <w:rsid w:val="00F52AE9"/>
    <w:rsid w:val="00F52D74"/>
    <w:rsid w:val="00F532B7"/>
    <w:rsid w:val="00F535F4"/>
    <w:rsid w:val="00F536A5"/>
    <w:rsid w:val="00F53878"/>
    <w:rsid w:val="00F53DDE"/>
    <w:rsid w:val="00F53E4D"/>
    <w:rsid w:val="00F545DF"/>
    <w:rsid w:val="00F54A2B"/>
    <w:rsid w:val="00F54B3C"/>
    <w:rsid w:val="00F54CCB"/>
    <w:rsid w:val="00F54E6F"/>
    <w:rsid w:val="00F5531B"/>
    <w:rsid w:val="00F556FA"/>
    <w:rsid w:val="00F55D91"/>
    <w:rsid w:val="00F55E5E"/>
    <w:rsid w:val="00F569D5"/>
    <w:rsid w:val="00F56C7D"/>
    <w:rsid w:val="00F56DC1"/>
    <w:rsid w:val="00F56F5E"/>
    <w:rsid w:val="00F572F7"/>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4D4A"/>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1FB"/>
    <w:rsid w:val="00F7129A"/>
    <w:rsid w:val="00F716F3"/>
    <w:rsid w:val="00F71B5F"/>
    <w:rsid w:val="00F71B6A"/>
    <w:rsid w:val="00F720B5"/>
    <w:rsid w:val="00F7268E"/>
    <w:rsid w:val="00F72B6D"/>
    <w:rsid w:val="00F72D21"/>
    <w:rsid w:val="00F72E51"/>
    <w:rsid w:val="00F73046"/>
    <w:rsid w:val="00F7314E"/>
    <w:rsid w:val="00F73157"/>
    <w:rsid w:val="00F735A5"/>
    <w:rsid w:val="00F7379A"/>
    <w:rsid w:val="00F73AE2"/>
    <w:rsid w:val="00F73F99"/>
    <w:rsid w:val="00F74AB4"/>
    <w:rsid w:val="00F74BFB"/>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1F"/>
    <w:rsid w:val="00F84A4A"/>
    <w:rsid w:val="00F84EC7"/>
    <w:rsid w:val="00F852C8"/>
    <w:rsid w:val="00F85AD6"/>
    <w:rsid w:val="00F85E94"/>
    <w:rsid w:val="00F86060"/>
    <w:rsid w:val="00F86B25"/>
    <w:rsid w:val="00F86F9D"/>
    <w:rsid w:val="00F8762B"/>
    <w:rsid w:val="00F878C3"/>
    <w:rsid w:val="00F87ABD"/>
    <w:rsid w:val="00F90C57"/>
    <w:rsid w:val="00F90F04"/>
    <w:rsid w:val="00F910D6"/>
    <w:rsid w:val="00F91324"/>
    <w:rsid w:val="00F91B2D"/>
    <w:rsid w:val="00F91C04"/>
    <w:rsid w:val="00F91E23"/>
    <w:rsid w:val="00F92168"/>
    <w:rsid w:val="00F921AF"/>
    <w:rsid w:val="00F9285D"/>
    <w:rsid w:val="00F928A0"/>
    <w:rsid w:val="00F932B3"/>
    <w:rsid w:val="00F93415"/>
    <w:rsid w:val="00F936AD"/>
    <w:rsid w:val="00F9380E"/>
    <w:rsid w:val="00F9385E"/>
    <w:rsid w:val="00F93BB8"/>
    <w:rsid w:val="00F947B7"/>
    <w:rsid w:val="00F948BF"/>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A91"/>
    <w:rsid w:val="00F97B27"/>
    <w:rsid w:val="00F97C69"/>
    <w:rsid w:val="00FA01DB"/>
    <w:rsid w:val="00FA01FC"/>
    <w:rsid w:val="00FA0949"/>
    <w:rsid w:val="00FA0B4B"/>
    <w:rsid w:val="00FA10C0"/>
    <w:rsid w:val="00FA12AA"/>
    <w:rsid w:val="00FA15E5"/>
    <w:rsid w:val="00FA1979"/>
    <w:rsid w:val="00FA28B6"/>
    <w:rsid w:val="00FA2DB6"/>
    <w:rsid w:val="00FA2FA9"/>
    <w:rsid w:val="00FA32CA"/>
    <w:rsid w:val="00FA3424"/>
    <w:rsid w:val="00FA34FE"/>
    <w:rsid w:val="00FA44BE"/>
    <w:rsid w:val="00FA44CA"/>
    <w:rsid w:val="00FA44FE"/>
    <w:rsid w:val="00FA4595"/>
    <w:rsid w:val="00FA45E9"/>
    <w:rsid w:val="00FA4982"/>
    <w:rsid w:val="00FA49DC"/>
    <w:rsid w:val="00FA4FDA"/>
    <w:rsid w:val="00FA5B6D"/>
    <w:rsid w:val="00FA6B6C"/>
    <w:rsid w:val="00FA7248"/>
    <w:rsid w:val="00FA730B"/>
    <w:rsid w:val="00FA7716"/>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2CE8"/>
    <w:rsid w:val="00FB3112"/>
    <w:rsid w:val="00FB35E5"/>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359"/>
    <w:rsid w:val="00FC2457"/>
    <w:rsid w:val="00FC28C8"/>
    <w:rsid w:val="00FC33B6"/>
    <w:rsid w:val="00FC37E5"/>
    <w:rsid w:val="00FC3956"/>
    <w:rsid w:val="00FC3B9D"/>
    <w:rsid w:val="00FC3C5D"/>
    <w:rsid w:val="00FC427B"/>
    <w:rsid w:val="00FC42D8"/>
    <w:rsid w:val="00FC468C"/>
    <w:rsid w:val="00FC4C8C"/>
    <w:rsid w:val="00FC4D9F"/>
    <w:rsid w:val="00FC4F4D"/>
    <w:rsid w:val="00FC542B"/>
    <w:rsid w:val="00FC61E9"/>
    <w:rsid w:val="00FC6FDD"/>
    <w:rsid w:val="00FC702E"/>
    <w:rsid w:val="00FC774A"/>
    <w:rsid w:val="00FC79A0"/>
    <w:rsid w:val="00FC7C6A"/>
    <w:rsid w:val="00FD04D9"/>
    <w:rsid w:val="00FD071B"/>
    <w:rsid w:val="00FD091A"/>
    <w:rsid w:val="00FD0B6E"/>
    <w:rsid w:val="00FD0C2F"/>
    <w:rsid w:val="00FD0C95"/>
    <w:rsid w:val="00FD0F47"/>
    <w:rsid w:val="00FD1003"/>
    <w:rsid w:val="00FD17C2"/>
    <w:rsid w:val="00FD18DB"/>
    <w:rsid w:val="00FD1921"/>
    <w:rsid w:val="00FD25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867"/>
    <w:rsid w:val="00FD6B41"/>
    <w:rsid w:val="00FD6B99"/>
    <w:rsid w:val="00FD7525"/>
    <w:rsid w:val="00FD77DD"/>
    <w:rsid w:val="00FD79C1"/>
    <w:rsid w:val="00FD7B21"/>
    <w:rsid w:val="00FE0299"/>
    <w:rsid w:val="00FE02B5"/>
    <w:rsid w:val="00FE04A4"/>
    <w:rsid w:val="00FE0DC0"/>
    <w:rsid w:val="00FE0F55"/>
    <w:rsid w:val="00FE0FAB"/>
    <w:rsid w:val="00FE103D"/>
    <w:rsid w:val="00FE1911"/>
    <w:rsid w:val="00FE1F52"/>
    <w:rsid w:val="00FE22E9"/>
    <w:rsid w:val="00FE2571"/>
    <w:rsid w:val="00FE2711"/>
    <w:rsid w:val="00FE29D3"/>
    <w:rsid w:val="00FE2C51"/>
    <w:rsid w:val="00FE2D1A"/>
    <w:rsid w:val="00FE2EF0"/>
    <w:rsid w:val="00FE30B7"/>
    <w:rsid w:val="00FE3A61"/>
    <w:rsid w:val="00FE3AA4"/>
    <w:rsid w:val="00FE3E06"/>
    <w:rsid w:val="00FE3E41"/>
    <w:rsid w:val="00FE437B"/>
    <w:rsid w:val="00FE45D3"/>
    <w:rsid w:val="00FE4AF4"/>
    <w:rsid w:val="00FE4C8B"/>
    <w:rsid w:val="00FE4F50"/>
    <w:rsid w:val="00FE555F"/>
    <w:rsid w:val="00FE5586"/>
    <w:rsid w:val="00FE593F"/>
    <w:rsid w:val="00FE5B96"/>
    <w:rsid w:val="00FE5BFB"/>
    <w:rsid w:val="00FE5C22"/>
    <w:rsid w:val="00FE6647"/>
    <w:rsid w:val="00FE6836"/>
    <w:rsid w:val="00FE6CD4"/>
    <w:rsid w:val="00FE6F71"/>
    <w:rsid w:val="00FE6FBA"/>
    <w:rsid w:val="00FE775A"/>
    <w:rsid w:val="00FF0268"/>
    <w:rsid w:val="00FF0AC2"/>
    <w:rsid w:val="00FF0BFF"/>
    <w:rsid w:val="00FF0DD6"/>
    <w:rsid w:val="00FF19A9"/>
    <w:rsid w:val="00FF1DC6"/>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127"/>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Task Body 字符,列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ff6">
    <w:name w:val="¥¡¡¡¡ì¬º¥¹¥È¶ÎÂä"/>
    <w:aliases w:val="ÁÐ³ö¶ÎÂä,列表段落1,—ño’i—Ž,¥ê¥¹¥È¶ÎÂä,1st level - Bullet List Paragraph,Lettre d'introduction,Paragrafo elenco,Normal bullet 2,Bullet list,목록단락,列表段落11"/>
    <w:basedOn w:val="a"/>
    <w:next w:val="aff"/>
    <w:uiPriority w:val="34"/>
    <w:qFormat/>
    <w:rsid w:val="00333E59"/>
    <w:pPr>
      <w:spacing w:before="0" w:after="0"/>
      <w:ind w:leftChars="400" w:left="840"/>
    </w:pPr>
    <w:rPr>
      <w:rFonts w:eastAsia="Times New Roman"/>
      <w:szCs w:val="24"/>
      <w:lang w:val="en-US" w:eastAsia="x-none"/>
    </w:rPr>
  </w:style>
  <w:style w:type="character" w:styleId="aff7">
    <w:name w:val="Strong"/>
    <w:uiPriority w:val="22"/>
    <w:qFormat/>
    <w:locked/>
    <w:rsid w:val="00F26C0C"/>
    <w:rPr>
      <w:b/>
      <w:bCs/>
    </w:rPr>
  </w:style>
  <w:style w:type="character" w:customStyle="1" w:styleId="apple-converted-space">
    <w:name w:val="apple-converted-space"/>
    <w:basedOn w:val="a0"/>
    <w:qFormat/>
    <w:rsid w:val="00F26C0C"/>
  </w:style>
  <w:style w:type="character" w:styleId="aff8">
    <w:name w:val="Placeholder Text"/>
    <w:basedOn w:val="a0"/>
    <w:uiPriority w:val="67"/>
    <w:semiHidden/>
    <w:rsid w:val="003C35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362696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081534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28463791">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6A86-8E6B-485A-B650-1727D02C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5</Pages>
  <Words>2277</Words>
  <Characters>12985</Characters>
  <Application>Microsoft Office Word</Application>
  <DocSecurity>0</DocSecurity>
  <Lines>108</Lines>
  <Paragraphs>30</Paragraphs>
  <ScaleCrop>false</ScaleCrop>
  <Company>Nokia Siemens Networks</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1164</cp:revision>
  <cp:lastPrinted>2013-04-02T02:18:00Z</cp:lastPrinted>
  <dcterms:created xsi:type="dcterms:W3CDTF">2020-10-23T04:53:00Z</dcterms:created>
  <dcterms:modified xsi:type="dcterms:W3CDTF">2021-09-29T14:13:00Z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